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shd w:val="clear" w:color="auto" w:fill="FFFFFF"/>
          <w:lang w:val="zh-CN"/>
        </w:rPr>
        <w:t>附件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shd w:val="clear" w:color="auto" w:fill="FFFFFF"/>
          <w:lang w:val="en-US" w:eastAsia="zh-CN"/>
        </w:rPr>
        <w:t>2：</w:t>
      </w:r>
    </w:p>
    <w:p>
      <w:pPr>
        <w:spacing w:line="440" w:lineRule="exact"/>
        <w:jc w:val="center"/>
        <w:rPr>
          <w:rFonts w:hint="eastAsia"/>
          <w:lang w:val="zh-CN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highlight w:val="none"/>
          <w:shd w:val="clear" w:color="auto" w:fill="FFFFFF"/>
          <w:lang w:val="zh-CN"/>
        </w:rPr>
        <w:t>永州市中心医院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highlight w:val="none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highlight w:val="none"/>
          <w:shd w:val="clear" w:color="auto" w:fill="FFFFFF"/>
        </w:rPr>
        <w:t>年</w:t>
      </w:r>
      <w:r>
        <w:rPr>
          <w:rFonts w:hint="eastAsia" w:asciiTheme="minorEastAsia" w:hAnsiTheme="minorEastAsia" w:cstheme="minorEastAsia"/>
          <w:b/>
          <w:bCs/>
          <w:sz w:val="44"/>
          <w:szCs w:val="44"/>
          <w:highlight w:val="none"/>
          <w:shd w:val="clear" w:color="auto" w:fill="FFFFFF"/>
          <w:lang w:val="zh-CN"/>
        </w:rPr>
        <w:t>试工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highlight w:val="none"/>
          <w:shd w:val="clear" w:color="auto" w:fill="FFFFFF"/>
          <w:lang w:val="zh-CN"/>
        </w:rPr>
        <w:t>报名登记表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  <w:b/>
          <w:bCs/>
          <w:lang w:val="zh-CN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eastAsiaTheme="minorEastAsia"/>
          <w:b/>
          <w:bCs/>
          <w:lang w:val="zh-CN" w:eastAsia="zh-CN"/>
        </w:rPr>
      </w:pPr>
      <w:r>
        <w:rPr>
          <w:rFonts w:hint="eastAsia"/>
          <w:b/>
          <w:bCs/>
          <w:lang w:val="zh-CN" w:eastAsia="zh-CN"/>
        </w:rPr>
        <w:t>报考岗位：</w:t>
      </w:r>
    </w:p>
    <w:tbl>
      <w:tblPr>
        <w:tblStyle w:val="5"/>
        <w:tblW w:w="936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724"/>
        <w:gridCol w:w="105"/>
        <w:gridCol w:w="1"/>
        <w:gridCol w:w="1166"/>
        <w:gridCol w:w="1207"/>
        <w:gridCol w:w="245"/>
        <w:gridCol w:w="174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照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4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both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3200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通讯</w:t>
            </w:r>
            <w:r>
              <w:rPr>
                <w:rFonts w:hint="eastAsia" w:ascii="宋体"/>
                <w:color w:val="000000"/>
                <w:sz w:val="24"/>
              </w:rPr>
              <w:t>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2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7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23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试工</w:t>
            </w:r>
            <w:r>
              <w:rPr>
                <w:rFonts w:hint="eastAsia" w:ascii="宋体"/>
                <w:color w:val="000000"/>
                <w:sz w:val="24"/>
              </w:rPr>
              <w:t>岗位相关的实践经历或取得的成绩。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354" w:firstLineChars="147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354" w:firstLineChars="147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试工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472" w:firstLineChars="196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lang w:eastAsia="zh-CN"/>
              </w:rPr>
              <w:t>报名</w:t>
            </w: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人签名：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5340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82" w:firstLineChars="200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试工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资格条件。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eastAsia="zh-CN"/>
              </w:rPr>
              <w:t>用人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单位（章）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firstLine="2007" w:firstLineChars="833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年     月   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 xml:space="preserve">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</w:rPr>
        <w:t>1、报名序号由招聘单位填写。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/>
          <w:lang w:eastAsia="zh-CN"/>
        </w:rPr>
        <w:t>考生必须如实填写上述内容，如填报虚假信息者，取消试工资格。</w:t>
      </w:r>
      <w:r>
        <w:rPr>
          <w:rFonts w:hint="eastAsia"/>
          <w:lang w:val="en-US" w:eastAsia="zh-CN"/>
        </w:rPr>
        <w:t>3、经审查符合报名条件，由考生现场确认，此报名表由用人单位留存。4</w:t>
      </w:r>
      <w:r>
        <w:rPr>
          <w:rFonts w:hint="eastAsia"/>
        </w:rPr>
        <w:t>、如有其他学术成果或课题及需要说明的情况可另附</w:t>
      </w:r>
      <w:r>
        <w:rPr>
          <w:rFonts w:hint="eastAsia"/>
          <w:lang w:eastAsia="zh-CN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ZDBlNzJiMzgzMDMzNjQwODljOTAzZjQyYTU3MWUifQ=="/>
  </w:docVars>
  <w:rsids>
    <w:rsidRoot w:val="6D04032B"/>
    <w:rsid w:val="6D04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2022-07-22T01:44:00Z</dcterms:created>
  <dc:creator>闪闪大白牙</dc:creator>
  <cp:lastModifiedBy>闪闪大白牙</cp:lastModifiedBy>
  <dcterms:modified xsi:type="dcterms:W3CDTF">2022-07-22T01:45:34Z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11725E59D1594C5C819094939F9F38D5</vt:lpwstr>
  </property>
</Properties>
</file>