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DEE62">
      <w:pPr>
        <w:jc w:val="left"/>
        <w:rPr>
          <w:rFonts w:eastAsia="黑体"/>
          <w:color w:val="auto"/>
          <w:kern w:val="0"/>
          <w:sz w:val="32"/>
          <w:szCs w:val="32"/>
        </w:rPr>
      </w:pPr>
      <w:r>
        <w:rPr>
          <w:rFonts w:hAnsi="黑体" w:eastAsia="黑体"/>
          <w:color w:val="auto"/>
          <w:kern w:val="0"/>
          <w:sz w:val="32"/>
          <w:szCs w:val="32"/>
        </w:rPr>
        <w:t>附件</w:t>
      </w:r>
      <w:r>
        <w:rPr>
          <w:rFonts w:eastAsia="黑体"/>
          <w:color w:val="auto"/>
          <w:kern w:val="0"/>
          <w:sz w:val="32"/>
          <w:szCs w:val="32"/>
        </w:rPr>
        <w:t>1</w:t>
      </w:r>
    </w:p>
    <w:p w14:paraId="6D8559D5">
      <w:pPr>
        <w:pStyle w:val="7"/>
        <w:widowControl/>
        <w:spacing w:before="0" w:beforeAutospacing="0" w:after="0" w:afterAutospacing="0" w:line="660" w:lineRule="exact"/>
        <w:jc w:val="center"/>
        <w:rPr>
          <w:rFonts w:ascii="方正小标宋简体" w:hAnsi="宋体" w:eastAsia="方正小标宋简体" w:cs="Times New Roman"/>
          <w:bCs/>
          <w:color w:val="auto"/>
          <w:sz w:val="40"/>
          <w:szCs w:val="44"/>
        </w:rPr>
      </w:pPr>
      <w:r>
        <w:rPr>
          <w:rFonts w:ascii="方正小标宋简体" w:hAnsi="宋体" w:eastAsia="方正小标宋简体" w:cs="Times New Roman"/>
          <w:bCs/>
          <w:color w:val="auto"/>
          <w:sz w:val="38"/>
          <w:szCs w:val="44"/>
        </w:rPr>
        <w:t>202</w:t>
      </w:r>
      <w:r>
        <w:rPr>
          <w:rFonts w:hint="eastAsia" w:ascii="方正小标宋简体" w:hAnsi="宋体" w:eastAsia="方正小标宋简体" w:cs="Times New Roman"/>
          <w:bCs/>
          <w:color w:val="auto"/>
          <w:sz w:val="38"/>
          <w:szCs w:val="44"/>
          <w:lang w:val="en-US" w:eastAsia="zh-CN"/>
        </w:rPr>
        <w:t>4</w:t>
      </w:r>
      <w:r>
        <w:rPr>
          <w:rFonts w:ascii="方正小标宋简体" w:hAnsi="宋体" w:eastAsia="方正小标宋简体" w:cs="Times New Roman"/>
          <w:bCs/>
          <w:color w:val="auto"/>
          <w:sz w:val="38"/>
          <w:szCs w:val="44"/>
        </w:rPr>
        <w:t>年</w:t>
      </w:r>
      <w:r>
        <w:rPr>
          <w:rFonts w:hint="eastAsia" w:ascii="方正小标宋简体" w:hAnsi="宋体" w:eastAsia="方正小标宋简体" w:cs="Times New Roman"/>
          <w:bCs/>
          <w:color w:val="auto"/>
          <w:sz w:val="38"/>
          <w:szCs w:val="44"/>
        </w:rPr>
        <w:t>湖南省</w:t>
      </w:r>
      <w:r>
        <w:rPr>
          <w:rFonts w:ascii="方正小标宋简体" w:hAnsi="宋体" w:eastAsia="方正小标宋简体" w:cs="Times New Roman"/>
          <w:bCs/>
          <w:color w:val="auto"/>
          <w:sz w:val="38"/>
          <w:szCs w:val="44"/>
        </w:rPr>
        <w:t>娄底经济技术开发投资建设集团有限公司公开招聘计划与报考条件一览表</w:t>
      </w:r>
    </w:p>
    <w:tbl>
      <w:tblPr>
        <w:tblStyle w:val="8"/>
        <w:tblW w:w="14495" w:type="dxa"/>
        <w:jc w:val="center"/>
        <w:tblLayout w:type="fixed"/>
        <w:tblCellMar>
          <w:top w:w="0" w:type="dxa"/>
          <w:left w:w="108" w:type="dxa"/>
          <w:bottom w:w="0" w:type="dxa"/>
          <w:right w:w="108" w:type="dxa"/>
        </w:tblCellMar>
      </w:tblPr>
      <w:tblGrid>
        <w:gridCol w:w="780"/>
        <w:gridCol w:w="743"/>
        <w:gridCol w:w="502"/>
        <w:gridCol w:w="6516"/>
        <w:gridCol w:w="5954"/>
      </w:tblGrid>
      <w:tr w14:paraId="0F11977A">
        <w:tblPrEx>
          <w:tblCellMar>
            <w:top w:w="0" w:type="dxa"/>
            <w:left w:w="108" w:type="dxa"/>
            <w:bottom w:w="0" w:type="dxa"/>
            <w:right w:w="108" w:type="dxa"/>
          </w:tblCellMar>
        </w:tblPrEx>
        <w:trPr>
          <w:trHeight w:val="70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A17B">
            <w:pPr>
              <w:widowControl/>
              <w:spacing w:line="280" w:lineRule="exact"/>
              <w:rPr>
                <w:rFonts w:ascii="宋体" w:hAnsi="宋体"/>
                <w:color w:val="auto"/>
                <w:kern w:val="0"/>
                <w:sz w:val="24"/>
                <w:szCs w:val="24"/>
              </w:rPr>
            </w:pPr>
            <w:r>
              <w:rPr>
                <w:rFonts w:hint="eastAsia" w:ascii="宋体" w:hAnsi="宋体"/>
                <w:color w:val="auto"/>
                <w:kern w:val="0"/>
                <w:sz w:val="24"/>
                <w:szCs w:val="24"/>
              </w:rPr>
              <w:t>岗位代码</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363E7">
            <w:pPr>
              <w:widowControl/>
              <w:spacing w:line="280" w:lineRule="exact"/>
              <w:rPr>
                <w:rFonts w:ascii="宋体" w:hAnsi="宋体"/>
                <w:color w:val="auto"/>
                <w:kern w:val="0"/>
                <w:sz w:val="24"/>
                <w:szCs w:val="24"/>
              </w:rPr>
            </w:pPr>
            <w:r>
              <w:rPr>
                <w:rFonts w:ascii="宋体" w:hAnsi="宋体"/>
                <w:color w:val="auto"/>
                <w:kern w:val="0"/>
                <w:sz w:val="24"/>
                <w:szCs w:val="24"/>
              </w:rPr>
              <w:t>岗位名称</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958CB">
            <w:pPr>
              <w:widowControl/>
              <w:spacing w:line="280" w:lineRule="exact"/>
              <w:rPr>
                <w:rFonts w:ascii="宋体" w:hAnsi="宋体"/>
                <w:color w:val="auto"/>
                <w:kern w:val="0"/>
                <w:sz w:val="24"/>
                <w:szCs w:val="24"/>
              </w:rPr>
            </w:pPr>
            <w:r>
              <w:rPr>
                <w:rFonts w:ascii="宋体" w:hAnsi="宋体"/>
                <w:color w:val="auto"/>
                <w:kern w:val="0"/>
                <w:sz w:val="24"/>
                <w:szCs w:val="24"/>
              </w:rPr>
              <w:t>人数</w:t>
            </w:r>
          </w:p>
        </w:tc>
        <w:tc>
          <w:tcPr>
            <w:tcW w:w="6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F37E2">
            <w:pPr>
              <w:widowControl/>
              <w:spacing w:line="280" w:lineRule="exact"/>
              <w:jc w:val="center"/>
              <w:rPr>
                <w:rFonts w:ascii="宋体" w:hAnsi="宋体"/>
                <w:color w:val="auto"/>
                <w:kern w:val="0"/>
                <w:sz w:val="24"/>
                <w:szCs w:val="24"/>
              </w:rPr>
            </w:pPr>
            <w:r>
              <w:rPr>
                <w:rFonts w:ascii="宋体" w:hAnsi="宋体"/>
                <w:color w:val="auto"/>
                <w:kern w:val="0"/>
                <w:sz w:val="24"/>
                <w:szCs w:val="24"/>
              </w:rPr>
              <w:t>招聘条件</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A9C7">
            <w:pPr>
              <w:widowControl/>
              <w:spacing w:line="280" w:lineRule="exact"/>
              <w:jc w:val="center"/>
              <w:rPr>
                <w:rFonts w:ascii="宋体" w:hAnsi="宋体"/>
                <w:color w:val="auto"/>
                <w:kern w:val="0"/>
                <w:sz w:val="24"/>
                <w:szCs w:val="24"/>
              </w:rPr>
            </w:pPr>
            <w:r>
              <w:rPr>
                <w:rFonts w:ascii="宋体" w:hAnsi="宋体"/>
                <w:color w:val="auto"/>
                <w:kern w:val="0"/>
                <w:sz w:val="24"/>
                <w:szCs w:val="24"/>
              </w:rPr>
              <w:t>岗位职责</w:t>
            </w:r>
          </w:p>
        </w:tc>
      </w:tr>
      <w:tr w14:paraId="11650AAF">
        <w:tblPrEx>
          <w:tblCellMar>
            <w:top w:w="0" w:type="dxa"/>
            <w:left w:w="108" w:type="dxa"/>
            <w:bottom w:w="0" w:type="dxa"/>
            <w:right w:w="108" w:type="dxa"/>
          </w:tblCellMar>
        </w:tblPrEx>
        <w:trPr>
          <w:trHeight w:val="232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969E6">
            <w:pPr>
              <w:widowControl/>
              <w:spacing w:line="280" w:lineRule="exact"/>
              <w:jc w:val="center"/>
              <w:rPr>
                <w:rFonts w:hint="eastAsia" w:ascii="宋体" w:hAnsi="宋体" w:eastAsia="宋体"/>
                <w:color w:val="auto"/>
                <w:kern w:val="0"/>
                <w:sz w:val="24"/>
                <w:szCs w:val="24"/>
                <w:lang w:eastAsia="zh-CN"/>
              </w:rPr>
            </w:pPr>
            <w:r>
              <w:rPr>
                <w:rFonts w:hint="eastAsia" w:ascii="宋体" w:hAnsi="宋体"/>
                <w:color w:val="auto"/>
                <w:kern w:val="0"/>
                <w:sz w:val="24"/>
                <w:szCs w:val="24"/>
              </w:rPr>
              <w:t>0</w:t>
            </w:r>
            <w:r>
              <w:rPr>
                <w:rFonts w:hint="eastAsia" w:ascii="宋体" w:hAnsi="宋体"/>
                <w:color w:val="auto"/>
                <w:kern w:val="0"/>
                <w:sz w:val="24"/>
                <w:szCs w:val="24"/>
                <w:lang w:val="en-US" w:eastAsia="zh-CN"/>
              </w:rPr>
              <w:t>1</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B2E78">
            <w:pPr>
              <w:spacing w:line="280" w:lineRule="exact"/>
              <w:jc w:val="center"/>
              <w:rPr>
                <w:rFonts w:ascii="宋体" w:hAnsi="宋体" w:cs="宋体"/>
                <w:color w:val="auto"/>
                <w:sz w:val="24"/>
                <w:szCs w:val="24"/>
              </w:rPr>
            </w:pPr>
            <w:r>
              <w:rPr>
                <w:rStyle w:val="23"/>
                <w:rFonts w:hint="eastAsia"/>
                <w:color w:val="auto"/>
                <w:sz w:val="24"/>
                <w:szCs w:val="24"/>
                <w:lang w:eastAsia="zh-CN"/>
              </w:rPr>
              <w:t>审计主管（</w:t>
            </w:r>
            <w:r>
              <w:rPr>
                <w:rStyle w:val="23"/>
                <w:rFonts w:hint="default"/>
                <w:color w:val="auto"/>
                <w:sz w:val="24"/>
                <w:szCs w:val="24"/>
              </w:rPr>
              <w:t>造价方向</w:t>
            </w:r>
            <w:r>
              <w:rPr>
                <w:rStyle w:val="23"/>
                <w:rFonts w:hint="eastAsia"/>
                <w:color w:val="auto"/>
                <w:sz w:val="24"/>
                <w:szCs w:val="24"/>
                <w:lang w:eastAsia="zh-CN"/>
              </w:rPr>
              <w:t>）</w:t>
            </w:r>
            <w:r>
              <w:rPr>
                <w:rFonts w:hint="eastAsia" w:ascii="宋体" w:hAnsi="宋体"/>
                <w:color w:val="auto"/>
                <w:sz w:val="24"/>
                <w:szCs w:val="24"/>
              </w:rPr>
              <w:br w:type="textWrapping"/>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59EA">
            <w:pPr>
              <w:spacing w:line="280" w:lineRule="exact"/>
              <w:jc w:val="center"/>
              <w:rPr>
                <w:rFonts w:ascii="宋体" w:hAnsi="宋体" w:cs="宋体"/>
                <w:color w:val="auto"/>
                <w:sz w:val="24"/>
                <w:szCs w:val="24"/>
              </w:rPr>
            </w:pPr>
            <w:r>
              <w:rPr>
                <w:rFonts w:hint="eastAsia" w:ascii="宋体" w:hAnsi="宋体"/>
                <w:color w:val="auto"/>
                <w:sz w:val="24"/>
                <w:szCs w:val="24"/>
                <w:lang w:val="en-US" w:eastAsia="zh-CN"/>
              </w:rPr>
              <w:t>5</w:t>
            </w:r>
          </w:p>
        </w:tc>
        <w:tc>
          <w:tcPr>
            <w:tcW w:w="6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CBFA">
            <w:pPr>
              <w:spacing w:line="280" w:lineRule="exact"/>
              <w:rPr>
                <w:rFonts w:hint="eastAsia" w:ascii="宋体" w:hAnsi="宋体" w:eastAsia="宋体" w:cs="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本科及以上学历，土木类相关专业、工程造价、工程管理专业；</w:t>
            </w:r>
            <w:r>
              <w:rPr>
                <w:rFonts w:hint="eastAsia" w:ascii="宋体" w:hAnsi="宋体"/>
                <w:color w:val="auto"/>
                <w:sz w:val="24"/>
                <w:szCs w:val="24"/>
              </w:rPr>
              <w:br w:type="textWrapping"/>
            </w:r>
            <w:r>
              <w:rPr>
                <w:rFonts w:hint="eastAsia" w:ascii="宋体" w:hAnsi="宋体"/>
                <w:color w:val="auto"/>
                <w:sz w:val="24"/>
                <w:szCs w:val="24"/>
              </w:rPr>
              <w:t>2</w:t>
            </w:r>
            <w:r>
              <w:rPr>
                <w:rFonts w:hint="eastAsia" w:ascii="宋体" w:hAnsi="宋体"/>
                <w:color w:val="auto"/>
                <w:sz w:val="24"/>
                <w:szCs w:val="24"/>
                <w:lang w:val="en-US" w:eastAsia="zh-CN"/>
              </w:rPr>
              <w:t>.</w:t>
            </w:r>
            <w:r>
              <w:rPr>
                <w:rFonts w:hint="eastAsia" w:ascii="宋体" w:hAnsi="宋体"/>
                <w:color w:val="auto"/>
                <w:sz w:val="24"/>
                <w:szCs w:val="24"/>
              </w:rPr>
              <w:t>年龄</w:t>
            </w:r>
            <w:r>
              <w:rPr>
                <w:rFonts w:hint="eastAsia" w:ascii="宋体" w:hAnsi="宋体"/>
                <w:color w:val="auto"/>
                <w:sz w:val="24"/>
                <w:szCs w:val="24"/>
                <w:lang w:val="en-US" w:eastAsia="zh-CN"/>
              </w:rPr>
              <w:t>45周</w:t>
            </w:r>
            <w:r>
              <w:rPr>
                <w:rFonts w:hint="eastAsia" w:ascii="宋体" w:hAnsi="宋体"/>
                <w:color w:val="auto"/>
                <w:sz w:val="24"/>
                <w:szCs w:val="24"/>
              </w:rPr>
              <w:t>岁以下，具有一级注册造价工程师执业证书</w:t>
            </w:r>
            <w:r>
              <w:rPr>
                <w:rFonts w:hint="eastAsia" w:ascii="宋体" w:hAnsi="宋体"/>
                <w:color w:val="auto"/>
                <w:sz w:val="24"/>
                <w:szCs w:val="24"/>
                <w:lang w:eastAsia="zh-CN"/>
              </w:rPr>
              <w:t>（安装、土建专业优先），且在入职后可立即转入本单位；</w:t>
            </w:r>
            <w:r>
              <w:rPr>
                <w:rFonts w:hint="eastAsia" w:ascii="宋体" w:hAnsi="宋体"/>
                <w:color w:val="auto"/>
                <w:sz w:val="24"/>
                <w:szCs w:val="24"/>
              </w:rPr>
              <w:br w:type="textWrapping"/>
            </w:r>
            <w:r>
              <w:rPr>
                <w:rFonts w:hint="eastAsia" w:ascii="宋体" w:hAnsi="宋体"/>
                <w:color w:val="auto"/>
                <w:sz w:val="24"/>
                <w:szCs w:val="24"/>
              </w:rPr>
              <w:t>3</w:t>
            </w:r>
            <w:r>
              <w:rPr>
                <w:rFonts w:hint="eastAsia" w:ascii="宋体" w:hAnsi="宋体"/>
                <w:color w:val="auto"/>
                <w:sz w:val="24"/>
                <w:szCs w:val="24"/>
                <w:lang w:val="en-US" w:eastAsia="zh-CN"/>
              </w:rPr>
              <w:t>.</w:t>
            </w:r>
            <w:r>
              <w:rPr>
                <w:rFonts w:hint="eastAsia" w:ascii="宋体" w:hAnsi="宋体"/>
                <w:color w:val="auto"/>
                <w:sz w:val="24"/>
                <w:szCs w:val="24"/>
              </w:rPr>
              <w:t>有</w:t>
            </w:r>
            <w:r>
              <w:rPr>
                <w:rFonts w:hint="eastAsia" w:ascii="宋体" w:hAnsi="宋体"/>
                <w:color w:val="auto"/>
                <w:sz w:val="24"/>
                <w:szCs w:val="24"/>
                <w:lang w:val="en-US" w:eastAsia="zh-CN"/>
              </w:rPr>
              <w:t>8</w:t>
            </w:r>
            <w:r>
              <w:rPr>
                <w:rFonts w:hint="eastAsia" w:ascii="宋体" w:hAnsi="宋体"/>
                <w:color w:val="auto"/>
                <w:sz w:val="24"/>
                <w:szCs w:val="24"/>
              </w:rPr>
              <w:t>年以上工程造价工作、造价咨询</w:t>
            </w:r>
            <w:r>
              <w:rPr>
                <w:rFonts w:hint="eastAsia" w:ascii="宋体" w:hAnsi="宋体"/>
                <w:color w:val="auto"/>
                <w:sz w:val="24"/>
                <w:szCs w:val="24"/>
                <w:lang w:eastAsia="zh-CN"/>
              </w:rPr>
              <w:t>从业</w:t>
            </w:r>
            <w:r>
              <w:rPr>
                <w:rFonts w:hint="eastAsia" w:ascii="宋体" w:hAnsi="宋体"/>
                <w:color w:val="auto"/>
                <w:sz w:val="24"/>
                <w:szCs w:val="24"/>
              </w:rPr>
              <w:t>经验</w:t>
            </w:r>
            <w:r>
              <w:rPr>
                <w:rFonts w:hint="eastAsia" w:ascii="宋体" w:hAnsi="宋体"/>
                <w:color w:val="auto"/>
                <w:sz w:val="24"/>
                <w:szCs w:val="24"/>
                <w:lang w:eastAsia="zh-CN"/>
              </w:rPr>
              <w:t>或</w:t>
            </w:r>
            <w:r>
              <w:rPr>
                <w:rFonts w:hint="eastAsia" w:ascii="宋体" w:hAnsi="宋体"/>
                <w:color w:val="auto"/>
                <w:sz w:val="24"/>
                <w:szCs w:val="24"/>
                <w:lang w:val="en-US" w:eastAsia="zh-CN"/>
              </w:rPr>
              <w:t>5年以上执业经验</w:t>
            </w:r>
            <w:r>
              <w:rPr>
                <w:rFonts w:hint="eastAsia" w:ascii="宋体" w:hAnsi="宋体"/>
                <w:color w:val="auto"/>
                <w:sz w:val="24"/>
                <w:szCs w:val="24"/>
                <w:lang w:eastAsia="zh-CN"/>
              </w:rPr>
              <w:t>，且有</w:t>
            </w:r>
            <w:r>
              <w:rPr>
                <w:rFonts w:hint="eastAsia" w:ascii="宋体" w:hAnsi="宋体"/>
                <w:color w:val="auto"/>
                <w:sz w:val="24"/>
                <w:szCs w:val="24"/>
                <w:lang w:val="en-US" w:eastAsia="zh-CN"/>
              </w:rPr>
              <w:t>2年以上工程项目现场管理经验</w:t>
            </w:r>
            <w:r>
              <w:rPr>
                <w:rFonts w:hint="eastAsia" w:ascii="宋体" w:hAnsi="宋体"/>
                <w:color w:val="auto"/>
                <w:sz w:val="24"/>
                <w:szCs w:val="24"/>
              </w:rPr>
              <w:t>；</w:t>
            </w:r>
            <w:r>
              <w:rPr>
                <w:rFonts w:hint="eastAsia" w:ascii="宋体" w:hAnsi="宋体"/>
                <w:color w:val="auto"/>
                <w:sz w:val="24"/>
                <w:szCs w:val="24"/>
              </w:rPr>
              <w:br w:type="textWrapping"/>
            </w:r>
            <w:r>
              <w:rPr>
                <w:rFonts w:hint="eastAsia" w:ascii="宋体" w:hAnsi="宋体"/>
                <w:color w:val="auto"/>
                <w:sz w:val="24"/>
                <w:szCs w:val="24"/>
              </w:rPr>
              <w:t>4</w:t>
            </w:r>
            <w:r>
              <w:rPr>
                <w:rFonts w:hint="eastAsia" w:ascii="宋体" w:hAnsi="宋体"/>
                <w:color w:val="auto"/>
                <w:sz w:val="24"/>
                <w:szCs w:val="24"/>
                <w:lang w:val="en-US" w:eastAsia="zh-CN"/>
              </w:rPr>
              <w:t>.</w:t>
            </w:r>
            <w:r>
              <w:rPr>
                <w:rFonts w:hint="eastAsia" w:ascii="宋体" w:hAnsi="宋体"/>
                <w:color w:val="auto"/>
                <w:sz w:val="24"/>
                <w:szCs w:val="24"/>
              </w:rPr>
              <w:t>熟悉工程项目建设流程，具有全面的工程造价知识，掌握现行工程造价规范及计价程序，熟悉材料、设备的市场行情；</w:t>
            </w:r>
            <w:r>
              <w:rPr>
                <w:rFonts w:hint="eastAsia" w:ascii="宋体" w:hAnsi="宋体"/>
                <w:color w:val="auto"/>
                <w:sz w:val="24"/>
                <w:szCs w:val="24"/>
              </w:rPr>
              <w:br w:type="textWrapping"/>
            </w:r>
            <w:r>
              <w:rPr>
                <w:rFonts w:hint="eastAsia" w:ascii="宋体" w:hAnsi="宋体"/>
                <w:color w:val="auto"/>
                <w:sz w:val="24"/>
                <w:szCs w:val="24"/>
              </w:rPr>
              <w:t>5</w:t>
            </w:r>
            <w:r>
              <w:rPr>
                <w:rFonts w:hint="eastAsia" w:ascii="宋体" w:hAnsi="宋体"/>
                <w:color w:val="auto"/>
                <w:sz w:val="24"/>
                <w:szCs w:val="24"/>
                <w:lang w:val="en-US" w:eastAsia="zh-CN"/>
              </w:rPr>
              <w:t>.</w:t>
            </w:r>
            <w:r>
              <w:rPr>
                <w:rFonts w:hint="eastAsia" w:ascii="宋体" w:hAnsi="宋体"/>
                <w:color w:val="auto"/>
                <w:sz w:val="24"/>
                <w:szCs w:val="24"/>
              </w:rPr>
              <w:t>能熟练使用造价计算软件、CAD、办公软件，具</w:t>
            </w:r>
            <w:r>
              <w:rPr>
                <w:rFonts w:hint="eastAsia" w:ascii="宋体" w:hAnsi="宋体"/>
                <w:color w:val="auto"/>
                <w:sz w:val="24"/>
                <w:szCs w:val="24"/>
                <w:lang w:eastAsia="zh-CN"/>
              </w:rPr>
              <w:t>备</w:t>
            </w:r>
            <w:r>
              <w:rPr>
                <w:rFonts w:hint="eastAsia" w:ascii="宋体" w:hAnsi="宋体"/>
                <w:color w:val="auto"/>
                <w:sz w:val="24"/>
                <w:szCs w:val="24"/>
              </w:rPr>
              <w:t>灵活的询价渠道，思维清晰、原则性强</w:t>
            </w:r>
            <w:r>
              <w:rPr>
                <w:rFonts w:hint="eastAsia" w:ascii="宋体" w:hAnsi="宋体"/>
                <w:color w:val="auto"/>
                <w:sz w:val="24"/>
                <w:szCs w:val="24"/>
              </w:rPr>
              <w:br w:type="textWrapping"/>
            </w:r>
            <w:r>
              <w:rPr>
                <w:rFonts w:hint="eastAsia" w:ascii="宋体" w:hAnsi="宋体"/>
                <w:color w:val="auto"/>
                <w:sz w:val="24"/>
                <w:szCs w:val="24"/>
              </w:rPr>
              <w:t xml:space="preserve"> </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E24A">
            <w:pPr>
              <w:spacing w:line="280" w:lineRule="exact"/>
              <w:rPr>
                <w:rFonts w:hint="eastAsia" w:ascii="宋体" w:hAnsi="宋体" w:eastAsia="宋体" w:cs="宋体"/>
                <w:i w:val="0"/>
                <w:iCs w:val="0"/>
                <w:caps w:val="0"/>
                <w:color w:val="auto"/>
                <w:spacing w:val="0"/>
                <w:sz w:val="24"/>
                <w:szCs w:val="24"/>
                <w:shd w:val="clear" w:fill="FFFEFE"/>
                <w:lang w:eastAsia="zh-CN"/>
              </w:rPr>
            </w:pPr>
            <w:r>
              <w:rPr>
                <w:rFonts w:hint="eastAsia" w:ascii="宋体" w:hAnsi="宋体" w:eastAsia="宋体" w:cs="宋体"/>
                <w:i w:val="0"/>
                <w:iCs w:val="0"/>
                <w:caps w:val="0"/>
                <w:color w:val="auto"/>
                <w:spacing w:val="0"/>
                <w:sz w:val="24"/>
                <w:szCs w:val="24"/>
                <w:shd w:val="clear" w:fill="FFFEFE"/>
              </w:rPr>
              <w:t>1</w:t>
            </w:r>
            <w:r>
              <w:rPr>
                <w:rFonts w:hint="eastAsia" w:ascii="宋体" w:hAnsi="宋体" w:cs="宋体"/>
                <w:i w:val="0"/>
                <w:iCs w:val="0"/>
                <w:caps w:val="0"/>
                <w:color w:val="auto"/>
                <w:spacing w:val="0"/>
                <w:sz w:val="24"/>
                <w:szCs w:val="24"/>
                <w:shd w:val="clear" w:fill="FFFEFE"/>
                <w:lang w:val="en-US" w:eastAsia="zh-CN"/>
              </w:rPr>
              <w:t>.</w:t>
            </w:r>
            <w:r>
              <w:rPr>
                <w:rFonts w:hint="eastAsia" w:ascii="宋体" w:hAnsi="宋体" w:eastAsia="宋体" w:cs="宋体"/>
                <w:i w:val="0"/>
                <w:iCs w:val="0"/>
                <w:caps w:val="0"/>
                <w:color w:val="auto"/>
                <w:spacing w:val="0"/>
                <w:sz w:val="24"/>
                <w:szCs w:val="24"/>
                <w:shd w:val="clear" w:fill="FFFEFE"/>
              </w:rPr>
              <w:t>协助拟定并完善审计制度及流程</w:t>
            </w:r>
            <w:r>
              <w:rPr>
                <w:rFonts w:hint="eastAsia" w:ascii="宋体" w:hAnsi="宋体" w:eastAsia="宋体" w:cs="宋体"/>
                <w:i w:val="0"/>
                <w:iCs w:val="0"/>
                <w:caps w:val="0"/>
                <w:color w:val="auto"/>
                <w:spacing w:val="0"/>
                <w:sz w:val="24"/>
                <w:szCs w:val="24"/>
                <w:shd w:val="clear" w:fill="FFFEFE"/>
                <w:lang w:eastAsia="zh-CN"/>
              </w:rPr>
              <w:t>；</w:t>
            </w:r>
          </w:p>
          <w:p w14:paraId="06A34780">
            <w:pPr>
              <w:spacing w:line="280" w:lineRule="exact"/>
              <w:rPr>
                <w:rFonts w:hint="eastAsia" w:ascii="宋体" w:hAnsi="宋体" w:eastAsia="宋体" w:cs="宋体"/>
                <w:i w:val="0"/>
                <w:iCs w:val="0"/>
                <w:caps w:val="0"/>
                <w:color w:val="auto"/>
                <w:spacing w:val="0"/>
                <w:sz w:val="24"/>
                <w:szCs w:val="24"/>
                <w:shd w:val="clear" w:fill="FFFEFE"/>
                <w:lang w:val="en-US" w:eastAsia="zh-CN"/>
              </w:rPr>
            </w:pPr>
            <w:r>
              <w:rPr>
                <w:rFonts w:hint="eastAsia" w:ascii="宋体" w:hAnsi="宋体" w:eastAsia="宋体" w:cs="宋体"/>
                <w:i w:val="0"/>
                <w:iCs w:val="0"/>
                <w:caps w:val="0"/>
                <w:color w:val="auto"/>
                <w:spacing w:val="0"/>
                <w:sz w:val="24"/>
                <w:szCs w:val="24"/>
                <w:shd w:val="clear" w:fill="FFFEFE"/>
                <w:lang w:val="en-US" w:eastAsia="zh-CN"/>
              </w:rPr>
              <w:t>2</w:t>
            </w:r>
            <w:r>
              <w:rPr>
                <w:rFonts w:hint="eastAsia" w:ascii="宋体" w:hAnsi="宋体" w:cs="宋体"/>
                <w:i w:val="0"/>
                <w:iCs w:val="0"/>
                <w:caps w:val="0"/>
                <w:color w:val="auto"/>
                <w:spacing w:val="0"/>
                <w:sz w:val="24"/>
                <w:szCs w:val="24"/>
                <w:shd w:val="clear" w:fill="FFFEFE"/>
                <w:lang w:val="en-US" w:eastAsia="zh-CN"/>
              </w:rPr>
              <w:t>.</w:t>
            </w:r>
            <w:r>
              <w:rPr>
                <w:rFonts w:hint="eastAsia" w:ascii="宋体" w:hAnsi="宋体" w:eastAsia="宋体" w:cs="宋体"/>
                <w:i w:val="0"/>
                <w:iCs w:val="0"/>
                <w:caps w:val="0"/>
                <w:color w:val="auto"/>
                <w:spacing w:val="0"/>
                <w:sz w:val="24"/>
                <w:szCs w:val="24"/>
                <w:shd w:val="clear" w:fill="FFFEFE"/>
                <w:lang w:val="en-US" w:eastAsia="zh-CN"/>
              </w:rPr>
              <w:t>完成结算审计工作；</w:t>
            </w:r>
          </w:p>
          <w:p w14:paraId="4EDF7D72">
            <w:pPr>
              <w:spacing w:line="280" w:lineRule="exact"/>
              <w:rPr>
                <w:rFonts w:ascii="宋体" w:hAnsi="宋体" w:cs="宋体"/>
                <w:color w:val="FF0000"/>
                <w:sz w:val="24"/>
                <w:szCs w:val="24"/>
              </w:rPr>
            </w:pPr>
            <w:r>
              <w:rPr>
                <w:rFonts w:hint="eastAsia" w:ascii="宋体" w:hAnsi="宋体" w:eastAsia="宋体" w:cs="宋体"/>
                <w:i w:val="0"/>
                <w:iCs w:val="0"/>
                <w:caps w:val="0"/>
                <w:color w:val="auto"/>
                <w:spacing w:val="0"/>
                <w:sz w:val="24"/>
                <w:szCs w:val="24"/>
                <w:shd w:val="clear" w:fill="FFFEFE"/>
                <w:lang w:val="en-US" w:eastAsia="zh-CN"/>
              </w:rPr>
              <w:t>3</w:t>
            </w:r>
            <w:r>
              <w:rPr>
                <w:rFonts w:hint="eastAsia" w:ascii="宋体" w:hAnsi="宋体" w:cs="宋体"/>
                <w:i w:val="0"/>
                <w:iCs w:val="0"/>
                <w:caps w:val="0"/>
                <w:color w:val="auto"/>
                <w:spacing w:val="0"/>
                <w:sz w:val="24"/>
                <w:szCs w:val="24"/>
                <w:shd w:val="clear" w:fill="FFFEFE"/>
                <w:lang w:val="en-US" w:eastAsia="zh-CN"/>
              </w:rPr>
              <w:t>.</w:t>
            </w:r>
            <w:r>
              <w:rPr>
                <w:rFonts w:hint="eastAsia" w:ascii="宋体" w:hAnsi="宋体" w:eastAsia="宋体" w:cs="宋体"/>
                <w:i w:val="0"/>
                <w:iCs w:val="0"/>
                <w:caps w:val="0"/>
                <w:color w:val="auto"/>
                <w:spacing w:val="0"/>
                <w:sz w:val="24"/>
                <w:szCs w:val="24"/>
                <w:shd w:val="clear" w:fill="FFFEFE"/>
                <w:lang w:val="en-US" w:eastAsia="zh-CN"/>
              </w:rPr>
              <w:t>完成公司交办的其他工作</w:t>
            </w:r>
          </w:p>
        </w:tc>
      </w:tr>
      <w:tr w14:paraId="2140D8FC">
        <w:tblPrEx>
          <w:tblCellMar>
            <w:top w:w="0" w:type="dxa"/>
            <w:left w:w="108" w:type="dxa"/>
            <w:bottom w:w="0" w:type="dxa"/>
            <w:right w:w="108" w:type="dxa"/>
          </w:tblCellMar>
        </w:tblPrEx>
        <w:trPr>
          <w:trHeight w:val="288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0E5D">
            <w:pPr>
              <w:widowControl/>
              <w:spacing w:line="280" w:lineRule="exact"/>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02</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9A4DA">
            <w:pPr>
              <w:spacing w:line="280" w:lineRule="exact"/>
              <w:jc w:val="center"/>
              <w:rPr>
                <w:rFonts w:ascii="宋体" w:hAnsi="宋体" w:cs="宋体"/>
                <w:color w:val="auto"/>
                <w:sz w:val="24"/>
                <w:szCs w:val="24"/>
              </w:rPr>
            </w:pPr>
            <w:r>
              <w:rPr>
                <w:rFonts w:hint="eastAsia" w:ascii="宋体" w:hAnsi="宋体"/>
                <w:color w:val="auto"/>
                <w:sz w:val="24"/>
                <w:szCs w:val="24"/>
              </w:rPr>
              <w:t>财务主管</w:t>
            </w:r>
            <w:r>
              <w:rPr>
                <w:rStyle w:val="25"/>
                <w:rFonts w:hint="default"/>
                <w:color w:val="auto"/>
                <w:sz w:val="24"/>
                <w:szCs w:val="24"/>
              </w:rPr>
              <w:t>（审计</w:t>
            </w:r>
            <w:r>
              <w:rPr>
                <w:rStyle w:val="25"/>
                <w:rFonts w:hint="eastAsia"/>
                <w:color w:val="auto"/>
                <w:sz w:val="24"/>
                <w:szCs w:val="24"/>
                <w:lang w:eastAsia="zh-CN"/>
              </w:rPr>
              <w:t>方向</w:t>
            </w:r>
            <w:r>
              <w:rPr>
                <w:rStyle w:val="25"/>
                <w:rFonts w:hint="default"/>
                <w:color w:val="auto"/>
                <w:sz w:val="24"/>
                <w:szCs w:val="24"/>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6EF7">
            <w:pPr>
              <w:spacing w:line="280" w:lineRule="exact"/>
              <w:jc w:val="center"/>
              <w:rPr>
                <w:rFonts w:ascii="宋体" w:hAnsi="宋体" w:cs="宋体"/>
                <w:color w:val="auto"/>
                <w:sz w:val="24"/>
                <w:szCs w:val="24"/>
              </w:rPr>
            </w:pPr>
            <w:r>
              <w:rPr>
                <w:rFonts w:hint="eastAsia" w:ascii="宋体" w:hAnsi="宋体"/>
                <w:color w:val="auto"/>
                <w:sz w:val="24"/>
                <w:szCs w:val="24"/>
              </w:rPr>
              <w:t>1</w:t>
            </w:r>
          </w:p>
        </w:tc>
        <w:tc>
          <w:tcPr>
            <w:tcW w:w="6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72C6">
            <w:pPr>
              <w:spacing w:line="280" w:lineRule="exact"/>
              <w:rPr>
                <w:rFonts w:ascii="宋体" w:hAnsi="宋体" w:cs="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本科及以上学历，会计、财务</w:t>
            </w:r>
            <w:r>
              <w:rPr>
                <w:rFonts w:hint="eastAsia" w:ascii="宋体" w:hAnsi="宋体"/>
                <w:color w:val="auto"/>
                <w:sz w:val="24"/>
                <w:szCs w:val="24"/>
                <w:lang w:eastAsia="zh-CN"/>
              </w:rPr>
              <w:t>、</w:t>
            </w:r>
            <w:r>
              <w:rPr>
                <w:rFonts w:hint="eastAsia" w:ascii="宋体" w:hAnsi="宋体"/>
                <w:color w:val="auto"/>
                <w:sz w:val="24"/>
                <w:szCs w:val="24"/>
                <w:lang w:val="en-US" w:eastAsia="zh-CN"/>
              </w:rPr>
              <w:t>审计</w:t>
            </w:r>
            <w:r>
              <w:rPr>
                <w:rFonts w:hint="eastAsia" w:ascii="宋体" w:hAnsi="宋体"/>
                <w:color w:val="auto"/>
                <w:sz w:val="24"/>
                <w:szCs w:val="24"/>
              </w:rPr>
              <w:t>等相</w:t>
            </w:r>
            <w:bookmarkStart w:id="0" w:name="_GoBack"/>
            <w:bookmarkEnd w:id="0"/>
            <w:r>
              <w:rPr>
                <w:rFonts w:hint="eastAsia" w:ascii="宋体" w:hAnsi="宋体"/>
                <w:color w:val="auto"/>
                <w:sz w:val="24"/>
                <w:szCs w:val="24"/>
              </w:rPr>
              <w:t>关专业；</w:t>
            </w:r>
            <w:r>
              <w:rPr>
                <w:rFonts w:hint="eastAsia" w:ascii="宋体" w:hAnsi="宋体"/>
                <w:color w:val="auto"/>
                <w:sz w:val="24"/>
                <w:szCs w:val="24"/>
              </w:rPr>
              <w:br w:type="textWrapping"/>
            </w:r>
            <w:r>
              <w:rPr>
                <w:rFonts w:hint="eastAsia" w:ascii="宋体" w:hAnsi="宋体"/>
                <w:color w:val="auto"/>
                <w:sz w:val="24"/>
                <w:szCs w:val="24"/>
              </w:rPr>
              <w:t>2</w:t>
            </w:r>
            <w:r>
              <w:rPr>
                <w:rFonts w:hint="eastAsia" w:ascii="宋体" w:hAnsi="宋体"/>
                <w:color w:val="auto"/>
                <w:sz w:val="24"/>
                <w:szCs w:val="24"/>
                <w:lang w:val="en-US" w:eastAsia="zh-CN"/>
              </w:rPr>
              <w:t>.</w:t>
            </w:r>
            <w:r>
              <w:rPr>
                <w:rFonts w:hint="eastAsia" w:ascii="宋体" w:hAnsi="宋体"/>
                <w:color w:val="auto"/>
                <w:sz w:val="24"/>
                <w:szCs w:val="24"/>
              </w:rPr>
              <w:t>年龄</w:t>
            </w:r>
            <w:r>
              <w:rPr>
                <w:rFonts w:hint="eastAsia" w:ascii="宋体" w:hAnsi="宋体"/>
                <w:color w:val="auto"/>
                <w:sz w:val="24"/>
                <w:szCs w:val="24"/>
                <w:lang w:val="en-US" w:eastAsia="zh-CN"/>
              </w:rPr>
              <w:t>40周</w:t>
            </w:r>
            <w:r>
              <w:rPr>
                <w:rFonts w:hint="eastAsia" w:ascii="宋体" w:hAnsi="宋体"/>
                <w:color w:val="auto"/>
                <w:sz w:val="24"/>
                <w:szCs w:val="24"/>
              </w:rPr>
              <w:t>岁以下，具有中级会计师以上职称</w:t>
            </w:r>
            <w:r>
              <w:rPr>
                <w:rFonts w:hint="eastAsia" w:ascii="宋体" w:hAnsi="宋体"/>
                <w:color w:val="auto"/>
                <w:sz w:val="24"/>
                <w:szCs w:val="24"/>
                <w:lang w:eastAsia="zh-CN"/>
              </w:rPr>
              <w:t>，持有注册会计师证书</w:t>
            </w:r>
            <w:r>
              <w:rPr>
                <w:rFonts w:hint="eastAsia" w:ascii="宋体" w:hAnsi="宋体"/>
                <w:color w:val="auto"/>
                <w:sz w:val="24"/>
                <w:szCs w:val="24"/>
              </w:rPr>
              <w:t>；</w:t>
            </w:r>
            <w:r>
              <w:rPr>
                <w:rFonts w:hint="eastAsia" w:ascii="宋体" w:hAnsi="宋体"/>
                <w:color w:val="auto"/>
                <w:sz w:val="24"/>
                <w:szCs w:val="24"/>
              </w:rPr>
              <w:br w:type="textWrapping"/>
            </w:r>
            <w:r>
              <w:rPr>
                <w:rFonts w:hint="eastAsia" w:ascii="宋体" w:hAnsi="宋体"/>
                <w:color w:val="auto"/>
                <w:sz w:val="24"/>
                <w:szCs w:val="24"/>
              </w:rPr>
              <w:t>3</w:t>
            </w:r>
            <w:r>
              <w:rPr>
                <w:rFonts w:hint="eastAsia" w:ascii="宋体" w:hAnsi="宋体"/>
                <w:color w:val="auto"/>
                <w:sz w:val="24"/>
                <w:szCs w:val="24"/>
                <w:lang w:val="en-US" w:eastAsia="zh-CN"/>
              </w:rPr>
              <w:t>.</w:t>
            </w:r>
            <w:r>
              <w:rPr>
                <w:rFonts w:hint="eastAsia" w:ascii="宋体" w:hAnsi="宋体"/>
                <w:color w:val="auto"/>
                <w:sz w:val="24"/>
                <w:szCs w:val="24"/>
              </w:rPr>
              <w:t>有5年以上财务</w:t>
            </w:r>
            <w:r>
              <w:rPr>
                <w:rFonts w:hint="eastAsia" w:ascii="宋体" w:hAnsi="宋体"/>
                <w:color w:val="auto"/>
                <w:sz w:val="24"/>
                <w:szCs w:val="24"/>
                <w:lang w:eastAsia="zh-CN"/>
              </w:rPr>
              <w:t>、</w:t>
            </w:r>
            <w:r>
              <w:rPr>
                <w:rFonts w:hint="eastAsia" w:ascii="宋体" w:hAnsi="宋体"/>
                <w:color w:val="auto"/>
                <w:sz w:val="24"/>
                <w:szCs w:val="24"/>
                <w:lang w:val="en-US" w:eastAsia="zh-CN"/>
              </w:rPr>
              <w:t>审计</w:t>
            </w:r>
            <w:r>
              <w:rPr>
                <w:rFonts w:hint="eastAsia" w:ascii="宋体" w:hAnsi="宋体"/>
                <w:color w:val="auto"/>
                <w:sz w:val="24"/>
                <w:szCs w:val="24"/>
              </w:rPr>
              <w:t>相关工作经验，熟悉财税</w:t>
            </w:r>
            <w:r>
              <w:rPr>
                <w:rFonts w:hint="eastAsia" w:ascii="宋体" w:hAnsi="宋体"/>
                <w:color w:val="auto"/>
                <w:sz w:val="24"/>
                <w:szCs w:val="24"/>
                <w:lang w:val="en-US" w:eastAsia="zh-CN"/>
              </w:rPr>
              <w:t>法规</w:t>
            </w:r>
            <w:r>
              <w:rPr>
                <w:rFonts w:hint="eastAsia" w:ascii="宋体" w:hAnsi="宋体"/>
                <w:color w:val="auto"/>
                <w:sz w:val="24"/>
                <w:szCs w:val="24"/>
              </w:rPr>
              <w:t>、</w:t>
            </w:r>
            <w:r>
              <w:rPr>
                <w:rFonts w:hint="eastAsia" w:ascii="宋体" w:hAnsi="宋体"/>
                <w:color w:val="auto"/>
                <w:sz w:val="24"/>
                <w:szCs w:val="24"/>
                <w:lang w:val="en-US" w:eastAsia="zh-CN"/>
              </w:rPr>
              <w:t>内部审计</w:t>
            </w:r>
            <w:r>
              <w:rPr>
                <w:rFonts w:hint="eastAsia" w:ascii="宋体" w:hAnsi="宋体"/>
                <w:color w:val="auto"/>
                <w:sz w:val="24"/>
                <w:szCs w:val="24"/>
              </w:rPr>
              <w:t>及法规工作经验；</w:t>
            </w:r>
            <w:r>
              <w:rPr>
                <w:rFonts w:hint="eastAsia" w:ascii="宋体" w:hAnsi="宋体"/>
                <w:color w:val="auto"/>
                <w:sz w:val="24"/>
                <w:szCs w:val="24"/>
              </w:rPr>
              <w:br w:type="textWrapping"/>
            </w:r>
            <w:r>
              <w:rPr>
                <w:rFonts w:hint="eastAsia" w:ascii="宋体" w:hAnsi="宋体"/>
                <w:color w:val="auto"/>
                <w:sz w:val="24"/>
                <w:szCs w:val="24"/>
              </w:rPr>
              <w:t>4</w:t>
            </w:r>
            <w:r>
              <w:rPr>
                <w:rFonts w:hint="eastAsia" w:ascii="宋体" w:hAnsi="宋体"/>
                <w:color w:val="auto"/>
                <w:sz w:val="24"/>
                <w:szCs w:val="24"/>
                <w:lang w:val="en-US" w:eastAsia="zh-CN"/>
              </w:rPr>
              <w:t>.</w:t>
            </w:r>
            <w:r>
              <w:rPr>
                <w:rFonts w:hint="eastAsia" w:ascii="宋体" w:hAnsi="宋体"/>
                <w:color w:val="auto"/>
                <w:sz w:val="24"/>
                <w:szCs w:val="24"/>
              </w:rPr>
              <w:t>能熟练操作财务软件和日常Office办公软件</w:t>
            </w:r>
            <w:r>
              <w:rPr>
                <w:rFonts w:hint="eastAsia" w:ascii="宋体" w:hAnsi="宋体"/>
                <w:color w:val="auto"/>
                <w:sz w:val="24"/>
                <w:szCs w:val="24"/>
                <w:lang w:eastAsia="zh-CN"/>
              </w:rPr>
              <w:t>及财务相关函数</w:t>
            </w:r>
            <w:r>
              <w:rPr>
                <w:rFonts w:hint="eastAsia" w:ascii="宋体" w:hAnsi="宋体"/>
                <w:color w:val="auto"/>
                <w:sz w:val="24"/>
                <w:szCs w:val="24"/>
              </w:rPr>
              <w:t>；</w:t>
            </w:r>
            <w:r>
              <w:rPr>
                <w:rFonts w:hint="eastAsia" w:ascii="宋体" w:hAnsi="宋体"/>
                <w:color w:val="auto"/>
                <w:sz w:val="24"/>
                <w:szCs w:val="24"/>
              </w:rPr>
              <w:br w:type="textWrapping"/>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14D6">
            <w:pPr>
              <w:spacing w:line="280" w:lineRule="exact"/>
              <w:rPr>
                <w:rFonts w:ascii="宋体" w:hAnsi="宋体" w:cs="宋体"/>
                <w:color w:val="FF0000"/>
                <w:sz w:val="24"/>
                <w:szCs w:val="24"/>
              </w:rPr>
            </w:pPr>
            <w:r>
              <w:rPr>
                <w:rFonts w:ascii="微软雅黑" w:hAnsi="微软雅黑" w:eastAsia="微软雅黑" w:cs="微软雅黑"/>
                <w:i w:val="0"/>
                <w:iCs w:val="0"/>
                <w:caps w:val="0"/>
                <w:color w:val="auto"/>
                <w:spacing w:val="0"/>
                <w:sz w:val="21"/>
                <w:szCs w:val="21"/>
                <w:shd w:val="clear" w:fill="FFFEFE"/>
              </w:rPr>
              <w:t>1</w:t>
            </w:r>
            <w:r>
              <w:rPr>
                <w:rFonts w:hint="eastAsia" w:ascii="宋体" w:hAnsi="宋体" w:cs="宋体"/>
                <w:i w:val="0"/>
                <w:iCs w:val="0"/>
                <w:caps w:val="0"/>
                <w:color w:val="auto"/>
                <w:spacing w:val="0"/>
                <w:sz w:val="24"/>
                <w:szCs w:val="24"/>
                <w:shd w:val="clear" w:fill="FFFEFE"/>
                <w:lang w:val="en-US" w:eastAsia="zh-CN"/>
              </w:rPr>
              <w:t>.</w:t>
            </w:r>
            <w:r>
              <w:rPr>
                <w:rFonts w:hint="eastAsia" w:ascii="宋体" w:hAnsi="宋体" w:eastAsia="宋体" w:cs="宋体"/>
                <w:i w:val="0"/>
                <w:iCs w:val="0"/>
                <w:caps w:val="0"/>
                <w:color w:val="auto"/>
                <w:spacing w:val="0"/>
                <w:sz w:val="24"/>
                <w:szCs w:val="24"/>
                <w:shd w:val="clear" w:fill="FFFEFE"/>
              </w:rPr>
              <w:t>协助拟定并完善审计制度及流程，制定年度审计计划；</w:t>
            </w:r>
            <w:r>
              <w:rPr>
                <w:rFonts w:hint="eastAsia" w:ascii="宋体" w:hAnsi="宋体" w:eastAsia="宋体" w:cs="宋体"/>
                <w:i w:val="0"/>
                <w:iCs w:val="0"/>
                <w:caps w:val="0"/>
                <w:color w:val="auto"/>
                <w:spacing w:val="0"/>
                <w:sz w:val="24"/>
                <w:szCs w:val="24"/>
                <w:shd w:val="clear" w:fill="FFFEFE"/>
              </w:rPr>
              <w:br w:type="textWrapping"/>
            </w:r>
            <w:r>
              <w:rPr>
                <w:rFonts w:hint="eastAsia" w:ascii="宋体" w:hAnsi="宋体" w:eastAsia="宋体" w:cs="宋体"/>
                <w:i w:val="0"/>
                <w:iCs w:val="0"/>
                <w:caps w:val="0"/>
                <w:color w:val="auto"/>
                <w:spacing w:val="0"/>
                <w:sz w:val="24"/>
                <w:szCs w:val="24"/>
                <w:shd w:val="clear" w:fill="FFFEFE"/>
              </w:rPr>
              <w:t>2</w:t>
            </w:r>
            <w:r>
              <w:rPr>
                <w:rFonts w:hint="eastAsia" w:ascii="宋体" w:hAnsi="宋体" w:cs="宋体"/>
                <w:i w:val="0"/>
                <w:iCs w:val="0"/>
                <w:caps w:val="0"/>
                <w:color w:val="auto"/>
                <w:spacing w:val="0"/>
                <w:sz w:val="24"/>
                <w:szCs w:val="24"/>
                <w:shd w:val="clear" w:fill="FFFEFE"/>
                <w:lang w:val="en-US" w:eastAsia="zh-CN"/>
              </w:rPr>
              <w:t>.</w:t>
            </w:r>
            <w:r>
              <w:rPr>
                <w:rFonts w:hint="eastAsia" w:ascii="宋体" w:hAnsi="宋体" w:eastAsia="宋体" w:cs="宋体"/>
                <w:i w:val="0"/>
                <w:iCs w:val="0"/>
                <w:caps w:val="0"/>
                <w:color w:val="auto"/>
                <w:spacing w:val="0"/>
                <w:sz w:val="24"/>
                <w:szCs w:val="24"/>
                <w:shd w:val="clear" w:fill="FFFEFE"/>
              </w:rPr>
              <w:t>协助开展</w:t>
            </w:r>
            <w:r>
              <w:rPr>
                <w:rFonts w:hint="eastAsia" w:ascii="宋体" w:hAnsi="宋体" w:eastAsia="宋体" w:cs="宋体"/>
                <w:i w:val="0"/>
                <w:iCs w:val="0"/>
                <w:caps w:val="0"/>
                <w:color w:val="auto"/>
                <w:spacing w:val="0"/>
                <w:sz w:val="24"/>
                <w:szCs w:val="24"/>
                <w:shd w:val="clear" w:fill="FFFEFE"/>
                <w:lang w:val="en-US" w:eastAsia="zh-CN"/>
              </w:rPr>
              <w:t>常态化</w:t>
            </w:r>
            <w:r>
              <w:rPr>
                <w:rFonts w:hint="eastAsia" w:ascii="宋体" w:hAnsi="宋体" w:eastAsia="宋体" w:cs="宋体"/>
                <w:i w:val="0"/>
                <w:iCs w:val="0"/>
                <w:caps w:val="0"/>
                <w:color w:val="auto"/>
                <w:spacing w:val="0"/>
                <w:sz w:val="24"/>
                <w:szCs w:val="24"/>
                <w:shd w:val="clear" w:fill="FFFEFE"/>
              </w:rPr>
              <w:t>审计工作；</w:t>
            </w:r>
            <w:r>
              <w:rPr>
                <w:rFonts w:hint="eastAsia" w:ascii="宋体" w:hAnsi="宋体" w:eastAsia="宋体" w:cs="宋体"/>
                <w:i w:val="0"/>
                <w:iCs w:val="0"/>
                <w:caps w:val="0"/>
                <w:color w:val="auto"/>
                <w:spacing w:val="0"/>
                <w:sz w:val="24"/>
                <w:szCs w:val="24"/>
                <w:shd w:val="clear" w:fill="FFFEFE"/>
              </w:rPr>
              <w:br w:type="textWrapping"/>
            </w:r>
            <w:r>
              <w:rPr>
                <w:rFonts w:hint="eastAsia" w:ascii="宋体" w:hAnsi="宋体" w:eastAsia="宋体" w:cs="宋体"/>
                <w:i w:val="0"/>
                <w:iCs w:val="0"/>
                <w:caps w:val="0"/>
                <w:color w:val="auto"/>
                <w:spacing w:val="0"/>
                <w:sz w:val="24"/>
                <w:szCs w:val="24"/>
                <w:shd w:val="clear" w:fill="FFFEFE"/>
              </w:rPr>
              <w:t>3</w:t>
            </w:r>
            <w:r>
              <w:rPr>
                <w:rFonts w:hint="eastAsia" w:ascii="宋体" w:hAnsi="宋体" w:cs="宋体"/>
                <w:i w:val="0"/>
                <w:iCs w:val="0"/>
                <w:caps w:val="0"/>
                <w:color w:val="auto"/>
                <w:spacing w:val="0"/>
                <w:sz w:val="24"/>
                <w:szCs w:val="24"/>
                <w:shd w:val="clear" w:fill="FFFEFE"/>
                <w:lang w:val="en-US" w:eastAsia="zh-CN"/>
              </w:rPr>
              <w:t>.</w:t>
            </w:r>
            <w:r>
              <w:rPr>
                <w:rFonts w:hint="eastAsia" w:ascii="宋体" w:hAnsi="宋体" w:eastAsia="宋体" w:cs="宋体"/>
                <w:i w:val="0"/>
                <w:iCs w:val="0"/>
                <w:caps w:val="0"/>
                <w:color w:val="auto"/>
                <w:spacing w:val="0"/>
                <w:sz w:val="24"/>
                <w:szCs w:val="24"/>
                <w:shd w:val="clear" w:fill="FFFEFE"/>
              </w:rPr>
              <w:t>整理审计资料和文件，建立审计档案；</w:t>
            </w:r>
            <w:r>
              <w:rPr>
                <w:rFonts w:hint="eastAsia" w:ascii="宋体" w:hAnsi="宋体" w:eastAsia="宋体" w:cs="宋体"/>
                <w:i w:val="0"/>
                <w:iCs w:val="0"/>
                <w:caps w:val="0"/>
                <w:color w:val="auto"/>
                <w:spacing w:val="0"/>
                <w:sz w:val="24"/>
                <w:szCs w:val="24"/>
                <w:shd w:val="clear" w:fill="FFFEFE"/>
              </w:rPr>
              <w:br w:type="textWrapping"/>
            </w:r>
            <w:r>
              <w:rPr>
                <w:rFonts w:hint="eastAsia" w:ascii="宋体" w:hAnsi="宋体" w:eastAsia="宋体" w:cs="宋体"/>
                <w:i w:val="0"/>
                <w:iCs w:val="0"/>
                <w:caps w:val="0"/>
                <w:color w:val="auto"/>
                <w:spacing w:val="0"/>
                <w:sz w:val="24"/>
                <w:szCs w:val="24"/>
                <w:shd w:val="clear" w:fill="FFFEFE"/>
              </w:rPr>
              <w:t>4</w:t>
            </w:r>
            <w:r>
              <w:rPr>
                <w:rFonts w:hint="eastAsia" w:ascii="宋体" w:hAnsi="宋体" w:cs="宋体"/>
                <w:i w:val="0"/>
                <w:iCs w:val="0"/>
                <w:caps w:val="0"/>
                <w:color w:val="auto"/>
                <w:spacing w:val="0"/>
                <w:sz w:val="24"/>
                <w:szCs w:val="24"/>
                <w:shd w:val="clear" w:fill="FFFEFE"/>
                <w:lang w:val="en-US" w:eastAsia="zh-CN"/>
              </w:rPr>
              <w:t>..</w:t>
            </w:r>
            <w:r>
              <w:rPr>
                <w:rFonts w:hint="eastAsia" w:ascii="宋体" w:hAnsi="宋体" w:eastAsia="宋体" w:cs="宋体"/>
                <w:i w:val="0"/>
                <w:iCs w:val="0"/>
                <w:caps w:val="0"/>
                <w:color w:val="auto"/>
                <w:spacing w:val="0"/>
                <w:sz w:val="24"/>
                <w:szCs w:val="24"/>
                <w:shd w:val="clear" w:fill="FFFEFE"/>
              </w:rPr>
              <w:t>完成</w:t>
            </w:r>
            <w:r>
              <w:rPr>
                <w:rFonts w:hint="eastAsia" w:ascii="宋体" w:hAnsi="宋体" w:eastAsia="宋体" w:cs="宋体"/>
                <w:i w:val="0"/>
                <w:iCs w:val="0"/>
                <w:caps w:val="0"/>
                <w:color w:val="auto"/>
                <w:spacing w:val="0"/>
                <w:sz w:val="24"/>
                <w:szCs w:val="24"/>
                <w:shd w:val="clear" w:fill="FFFEFE"/>
                <w:lang w:val="en-US" w:eastAsia="zh-CN"/>
              </w:rPr>
              <w:t>公司</w:t>
            </w:r>
            <w:r>
              <w:rPr>
                <w:rFonts w:hint="eastAsia" w:ascii="宋体" w:hAnsi="宋体" w:eastAsia="宋体" w:cs="宋体"/>
                <w:i w:val="0"/>
                <w:iCs w:val="0"/>
                <w:caps w:val="0"/>
                <w:color w:val="auto"/>
                <w:spacing w:val="0"/>
                <w:sz w:val="24"/>
                <w:szCs w:val="24"/>
                <w:shd w:val="clear" w:fill="FFFEFE"/>
              </w:rPr>
              <w:t>交办的其他工作</w:t>
            </w:r>
            <w:r>
              <w:rPr>
                <w:rFonts w:hint="eastAsia" w:ascii="宋体" w:hAnsi="宋体" w:eastAsia="宋体" w:cs="宋体"/>
                <w:i w:val="0"/>
                <w:iCs w:val="0"/>
                <w:caps w:val="0"/>
                <w:color w:val="auto"/>
                <w:spacing w:val="0"/>
                <w:sz w:val="24"/>
                <w:szCs w:val="24"/>
                <w:shd w:val="clear" w:fill="FFFEFE"/>
                <w:lang w:eastAsia="zh-CN"/>
              </w:rPr>
              <w:t>。</w:t>
            </w:r>
          </w:p>
        </w:tc>
      </w:tr>
      <w:tr w14:paraId="1B274AAD">
        <w:tblPrEx>
          <w:tblCellMar>
            <w:top w:w="0" w:type="dxa"/>
            <w:left w:w="108" w:type="dxa"/>
            <w:bottom w:w="0" w:type="dxa"/>
            <w:right w:w="108" w:type="dxa"/>
          </w:tblCellMar>
        </w:tblPrEx>
        <w:trPr>
          <w:trHeight w:val="288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2CDE">
            <w:pPr>
              <w:widowControl/>
              <w:spacing w:line="280" w:lineRule="exact"/>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szCs w:val="24"/>
                <w:lang w:val="en-US" w:eastAsia="zh-CN"/>
              </w:rPr>
              <w:t>03</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65200">
            <w:pPr>
              <w:spacing w:line="28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eastAsia="zh-CN"/>
              </w:rPr>
              <w:t>成本核算</w:t>
            </w:r>
            <w:r>
              <w:rPr>
                <w:rFonts w:hint="eastAsia" w:ascii="宋体" w:hAnsi="宋体"/>
                <w:color w:val="auto"/>
                <w:sz w:val="24"/>
                <w:szCs w:val="24"/>
              </w:rPr>
              <w:t>主管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68533">
            <w:pPr>
              <w:spacing w:line="280" w:lineRule="exact"/>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w:t>
            </w:r>
          </w:p>
        </w:tc>
        <w:tc>
          <w:tcPr>
            <w:tcW w:w="6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30F0">
            <w:pPr>
              <w:spacing w:line="280" w:lineRule="exact"/>
              <w:jc w:val="left"/>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本科及以上学历，会计、财务</w:t>
            </w:r>
            <w:r>
              <w:rPr>
                <w:rFonts w:hint="eastAsia" w:ascii="宋体" w:hAnsi="宋体"/>
                <w:color w:val="auto"/>
                <w:sz w:val="24"/>
                <w:szCs w:val="24"/>
                <w:lang w:eastAsia="zh-CN"/>
              </w:rPr>
              <w:t>等相关</w:t>
            </w:r>
            <w:r>
              <w:rPr>
                <w:rFonts w:hint="eastAsia" w:ascii="宋体" w:hAnsi="宋体"/>
                <w:color w:val="auto"/>
                <w:sz w:val="24"/>
                <w:szCs w:val="24"/>
              </w:rPr>
              <w:t>专业；</w:t>
            </w:r>
            <w:r>
              <w:rPr>
                <w:rFonts w:hint="eastAsia" w:ascii="宋体" w:hAnsi="宋体"/>
                <w:color w:val="auto"/>
                <w:sz w:val="24"/>
                <w:szCs w:val="24"/>
              </w:rPr>
              <w:br w:type="textWrapping"/>
            </w:r>
            <w:r>
              <w:rPr>
                <w:rFonts w:hint="eastAsia" w:ascii="宋体" w:hAnsi="宋体"/>
                <w:color w:val="auto"/>
                <w:sz w:val="24"/>
                <w:szCs w:val="24"/>
              </w:rPr>
              <w:t>2</w:t>
            </w:r>
            <w:r>
              <w:rPr>
                <w:rFonts w:hint="eastAsia" w:ascii="宋体" w:hAnsi="宋体"/>
                <w:color w:val="auto"/>
                <w:sz w:val="24"/>
                <w:szCs w:val="24"/>
                <w:lang w:val="en-US" w:eastAsia="zh-CN"/>
              </w:rPr>
              <w:t>.</w:t>
            </w:r>
            <w:r>
              <w:rPr>
                <w:rFonts w:hint="eastAsia" w:ascii="宋体" w:hAnsi="宋体"/>
                <w:color w:val="auto"/>
                <w:sz w:val="24"/>
                <w:szCs w:val="24"/>
              </w:rPr>
              <w:t>年龄</w:t>
            </w:r>
            <w:r>
              <w:rPr>
                <w:rFonts w:hint="eastAsia" w:ascii="宋体" w:hAnsi="宋体"/>
                <w:color w:val="auto"/>
                <w:sz w:val="24"/>
                <w:szCs w:val="24"/>
                <w:lang w:val="en-US" w:eastAsia="zh-CN"/>
              </w:rPr>
              <w:t>40周</w:t>
            </w:r>
            <w:r>
              <w:rPr>
                <w:rFonts w:hint="eastAsia" w:ascii="宋体" w:hAnsi="宋体"/>
                <w:color w:val="auto"/>
                <w:sz w:val="24"/>
                <w:szCs w:val="24"/>
              </w:rPr>
              <w:t>岁以下，具有中级会计师以上职称</w:t>
            </w:r>
            <w:r>
              <w:rPr>
                <w:rFonts w:hint="eastAsia" w:ascii="宋体" w:hAnsi="宋体"/>
                <w:color w:val="auto"/>
                <w:sz w:val="24"/>
                <w:szCs w:val="24"/>
                <w:lang w:eastAsia="zh-CN"/>
              </w:rPr>
              <w:t>，持有注册会计师证书</w:t>
            </w:r>
            <w:r>
              <w:rPr>
                <w:rFonts w:hint="eastAsia" w:ascii="宋体" w:hAnsi="宋体"/>
                <w:color w:val="auto"/>
                <w:sz w:val="24"/>
                <w:szCs w:val="24"/>
              </w:rPr>
              <w:t>；</w:t>
            </w:r>
            <w:r>
              <w:rPr>
                <w:rFonts w:hint="eastAsia" w:ascii="宋体" w:hAnsi="宋体"/>
                <w:color w:val="auto"/>
                <w:sz w:val="24"/>
                <w:szCs w:val="24"/>
              </w:rPr>
              <w:br w:type="textWrapping"/>
            </w:r>
            <w:r>
              <w:rPr>
                <w:rFonts w:hint="eastAsia" w:ascii="宋体" w:hAnsi="宋体"/>
                <w:color w:val="auto"/>
                <w:sz w:val="24"/>
                <w:szCs w:val="24"/>
              </w:rPr>
              <w:t>3</w:t>
            </w:r>
            <w:r>
              <w:rPr>
                <w:rFonts w:hint="eastAsia" w:ascii="宋体" w:hAnsi="宋体"/>
                <w:color w:val="auto"/>
                <w:sz w:val="24"/>
                <w:szCs w:val="24"/>
                <w:lang w:val="en-US" w:eastAsia="zh-CN"/>
              </w:rPr>
              <w:t>.</w:t>
            </w:r>
            <w:r>
              <w:rPr>
                <w:rFonts w:hint="eastAsia" w:ascii="宋体" w:hAnsi="宋体"/>
                <w:color w:val="auto"/>
                <w:sz w:val="24"/>
                <w:szCs w:val="24"/>
              </w:rPr>
              <w:t>有5年以上</w:t>
            </w:r>
            <w:r>
              <w:rPr>
                <w:rFonts w:hint="eastAsia" w:ascii="宋体" w:hAnsi="宋体"/>
                <w:color w:val="auto"/>
                <w:sz w:val="24"/>
                <w:szCs w:val="24"/>
                <w:lang w:eastAsia="zh-CN"/>
              </w:rPr>
              <w:t>工业、制造业财务成本核算</w:t>
            </w:r>
            <w:r>
              <w:rPr>
                <w:rFonts w:hint="eastAsia" w:ascii="宋体" w:hAnsi="宋体"/>
                <w:color w:val="auto"/>
                <w:sz w:val="24"/>
                <w:szCs w:val="24"/>
              </w:rPr>
              <w:t>工作经验，掌握会计相关理论和专业知识</w:t>
            </w:r>
            <w:r>
              <w:rPr>
                <w:rFonts w:hint="eastAsia" w:ascii="宋体" w:hAnsi="宋体"/>
                <w:color w:val="auto"/>
                <w:sz w:val="24"/>
                <w:szCs w:val="24"/>
                <w:lang w:eastAsia="zh-CN"/>
              </w:rPr>
              <w:t>、会计核算（含成本核算）、税务申报、财务分析等，</w:t>
            </w:r>
            <w:r>
              <w:rPr>
                <w:rFonts w:hint="eastAsia" w:ascii="宋体" w:hAnsi="宋体"/>
                <w:color w:val="auto"/>
                <w:sz w:val="24"/>
                <w:szCs w:val="24"/>
              </w:rPr>
              <w:t>熟悉并执行有关国家财务、税收及金融方面各项政策</w:t>
            </w:r>
            <w:r>
              <w:rPr>
                <w:rFonts w:hint="eastAsia" w:ascii="宋体" w:hAnsi="宋体"/>
                <w:color w:val="auto"/>
                <w:sz w:val="24"/>
                <w:szCs w:val="24"/>
                <w:lang w:eastAsia="zh-CN"/>
              </w:rPr>
              <w:t>；</w:t>
            </w:r>
          </w:p>
          <w:p w14:paraId="63343AC9">
            <w:pPr>
              <w:spacing w:line="280" w:lineRule="exact"/>
              <w:jc w:val="left"/>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4</w:t>
            </w:r>
            <w:r>
              <w:rPr>
                <w:rFonts w:hint="eastAsia" w:ascii="宋体" w:hAnsi="宋体"/>
                <w:color w:val="auto"/>
                <w:sz w:val="24"/>
                <w:szCs w:val="24"/>
                <w:lang w:val="en-US" w:eastAsia="zh-CN"/>
              </w:rPr>
              <w:t>.</w:t>
            </w:r>
            <w:r>
              <w:rPr>
                <w:rFonts w:hint="eastAsia" w:ascii="宋体" w:hAnsi="宋体"/>
                <w:color w:val="auto"/>
                <w:sz w:val="24"/>
                <w:szCs w:val="24"/>
              </w:rPr>
              <w:t>能熟练操作财务软件和日常Office办公软件</w:t>
            </w:r>
            <w:r>
              <w:rPr>
                <w:rFonts w:hint="eastAsia" w:ascii="宋体" w:hAnsi="宋体"/>
                <w:color w:val="auto"/>
                <w:sz w:val="24"/>
                <w:szCs w:val="24"/>
                <w:lang w:eastAsia="zh-CN"/>
              </w:rPr>
              <w:t>及财务相关函数；</w:t>
            </w:r>
            <w:r>
              <w:rPr>
                <w:rFonts w:hint="eastAsia" w:ascii="宋体" w:hAnsi="宋体"/>
                <w:color w:val="auto"/>
                <w:sz w:val="24"/>
                <w:szCs w:val="24"/>
              </w:rPr>
              <w:br w:type="textWrapping"/>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637B">
            <w:pPr>
              <w:spacing w:line="280" w:lineRule="exact"/>
              <w:rPr>
                <w:rFonts w:hint="eastAsia" w:ascii="宋体" w:hAnsi="宋体"/>
                <w:color w:val="auto"/>
                <w:sz w:val="24"/>
                <w:szCs w:val="24"/>
                <w:lang w:eastAsia="zh-CN"/>
              </w:rPr>
            </w:pPr>
            <w:r>
              <w:rPr>
                <w:rFonts w:hint="eastAsia" w:ascii="宋体" w:hAnsi="宋体"/>
                <w:color w:val="auto"/>
                <w:sz w:val="24"/>
                <w:szCs w:val="24"/>
                <w:lang w:eastAsia="zh-CN"/>
              </w:rPr>
              <w:t>1.负责财务制度、财务预算的拟定及执行，监督预算执行情况，对偏差进行分析和调整。</w:t>
            </w:r>
          </w:p>
          <w:p w14:paraId="14FF6541">
            <w:pPr>
              <w:spacing w:line="280" w:lineRule="exact"/>
              <w:rPr>
                <w:rFonts w:hint="eastAsia" w:ascii="宋体" w:hAnsi="宋体"/>
                <w:color w:val="auto"/>
                <w:sz w:val="24"/>
                <w:szCs w:val="24"/>
                <w:lang w:eastAsia="zh-CN"/>
              </w:rPr>
            </w:pPr>
            <w:r>
              <w:rPr>
                <w:rFonts w:hint="eastAsia" w:ascii="宋体" w:hAnsi="宋体"/>
                <w:color w:val="auto"/>
                <w:sz w:val="24"/>
                <w:szCs w:val="24"/>
                <w:lang w:val="en-US" w:eastAsia="zh-CN"/>
              </w:rPr>
              <w:t>2.</w:t>
            </w:r>
            <w:r>
              <w:rPr>
                <w:rFonts w:hint="eastAsia" w:ascii="宋体" w:hAnsi="宋体"/>
                <w:color w:val="auto"/>
                <w:sz w:val="24"/>
                <w:szCs w:val="24"/>
                <w:lang w:eastAsia="zh-CN"/>
              </w:rPr>
              <w:t>全面负责公司日常财务核算工作，编制财务报表，对财务数据进行深入分析，为管理层决策提供依据。</w:t>
            </w:r>
          </w:p>
          <w:p w14:paraId="02FBC015">
            <w:pPr>
              <w:spacing w:line="28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3.</w:t>
            </w:r>
            <w:r>
              <w:rPr>
                <w:rFonts w:hint="eastAsia" w:ascii="宋体" w:hAnsi="宋体"/>
                <w:color w:val="auto"/>
                <w:sz w:val="24"/>
                <w:szCs w:val="24"/>
                <w:lang w:eastAsia="zh-CN"/>
              </w:rPr>
              <w:t>建立和完善成本核算体系，准确核算产品成本，分析成本结构，寻找降低成本的途径和方法，提高公司的成本竞争力。</w:t>
            </w:r>
          </w:p>
          <w:p w14:paraId="6F3D236F">
            <w:pPr>
              <w:spacing w:line="280" w:lineRule="exact"/>
              <w:rPr>
                <w:rFonts w:hint="eastAsia" w:ascii="宋体" w:hAnsi="宋体"/>
                <w:color w:val="auto"/>
                <w:sz w:val="24"/>
                <w:szCs w:val="24"/>
                <w:lang w:eastAsia="zh-CN"/>
              </w:rPr>
            </w:pPr>
            <w:r>
              <w:rPr>
                <w:rFonts w:hint="eastAsia" w:ascii="宋体" w:hAnsi="宋体"/>
                <w:color w:val="auto"/>
                <w:sz w:val="24"/>
                <w:szCs w:val="24"/>
                <w:lang w:val="en-US" w:eastAsia="zh-CN"/>
              </w:rPr>
              <w:t>4.负责税务申报和税务筹划，掌握税收政策，确保公司税务合规，降低税务风险。</w:t>
            </w:r>
          </w:p>
          <w:p w14:paraId="26D39CE6">
            <w:pPr>
              <w:spacing w:line="280" w:lineRule="exact"/>
              <w:rPr>
                <w:rFonts w:hint="eastAsia" w:ascii="宋体" w:hAnsi="宋体"/>
                <w:color w:val="auto"/>
                <w:sz w:val="24"/>
                <w:szCs w:val="24"/>
                <w:lang w:eastAsia="zh-CN"/>
              </w:rPr>
            </w:pPr>
            <w:r>
              <w:rPr>
                <w:rFonts w:hint="eastAsia" w:ascii="宋体" w:hAnsi="宋体"/>
                <w:color w:val="auto"/>
                <w:sz w:val="24"/>
                <w:szCs w:val="24"/>
                <w:lang w:eastAsia="zh-CN"/>
              </w:rPr>
              <w:t>5.负责统筹公司资金筹集、使用和分配，确保资金的合理配置和高效运作。</w:t>
            </w:r>
          </w:p>
          <w:p w14:paraId="52A2A674">
            <w:pPr>
              <w:spacing w:line="280" w:lineRule="exact"/>
              <w:rPr>
                <w:rFonts w:hint="eastAsia" w:ascii="宋体" w:hAnsi="宋体"/>
                <w:color w:val="auto"/>
                <w:sz w:val="24"/>
                <w:szCs w:val="24"/>
                <w:lang w:eastAsia="zh-CN"/>
              </w:rPr>
            </w:pPr>
            <w:r>
              <w:rPr>
                <w:rFonts w:hint="eastAsia" w:ascii="宋体" w:hAnsi="宋体"/>
                <w:color w:val="auto"/>
                <w:sz w:val="24"/>
                <w:szCs w:val="24"/>
                <w:lang w:eastAsia="zh-CN"/>
              </w:rPr>
              <w:t>6.建立和完善公司财务内部控制制度，防范财务风险，配合公司做好相关工作的审计和检查工作。</w:t>
            </w:r>
          </w:p>
          <w:p w14:paraId="2645703B">
            <w:pPr>
              <w:spacing w:line="280" w:lineRule="exact"/>
              <w:rPr>
                <w:rFonts w:hint="eastAsia" w:ascii="宋体" w:hAnsi="宋体"/>
                <w:color w:val="auto"/>
                <w:sz w:val="24"/>
                <w:szCs w:val="24"/>
                <w:lang w:eastAsia="zh-CN"/>
              </w:rPr>
            </w:pPr>
            <w:r>
              <w:rPr>
                <w:rFonts w:hint="eastAsia" w:ascii="宋体" w:hAnsi="宋体"/>
                <w:color w:val="auto"/>
                <w:sz w:val="24"/>
                <w:szCs w:val="24"/>
                <w:lang w:val="en-US" w:eastAsia="zh-CN"/>
              </w:rPr>
              <w:t>7.</w:t>
            </w:r>
            <w:r>
              <w:rPr>
                <w:rFonts w:hint="eastAsia" w:ascii="宋体" w:hAnsi="宋体"/>
                <w:color w:val="auto"/>
                <w:sz w:val="24"/>
                <w:szCs w:val="24"/>
                <w:lang w:eastAsia="zh-CN"/>
              </w:rPr>
              <w:t>领导和管理财务团队，做好对内对外的协调工作。</w:t>
            </w:r>
          </w:p>
          <w:p w14:paraId="3426D24F">
            <w:pPr>
              <w:spacing w:line="280" w:lineRule="exact"/>
              <w:rPr>
                <w:rFonts w:ascii="微软雅黑" w:hAnsi="微软雅黑" w:eastAsia="微软雅黑" w:cs="微软雅黑"/>
                <w:i w:val="0"/>
                <w:iCs w:val="0"/>
                <w:caps w:val="0"/>
                <w:color w:val="auto"/>
                <w:spacing w:val="0"/>
                <w:kern w:val="2"/>
                <w:sz w:val="21"/>
                <w:szCs w:val="21"/>
                <w:shd w:val="clear" w:fill="FFFEFE"/>
                <w:lang w:val="en-US" w:eastAsia="zh-CN" w:bidi="ar-SA"/>
              </w:rPr>
            </w:pPr>
            <w:r>
              <w:rPr>
                <w:rFonts w:hint="eastAsia" w:ascii="宋体" w:hAnsi="宋体"/>
                <w:color w:val="auto"/>
                <w:sz w:val="24"/>
                <w:szCs w:val="24"/>
                <w:lang w:eastAsia="zh-CN"/>
              </w:rPr>
              <w:t>8.完成领导安排的其他工作。</w:t>
            </w:r>
          </w:p>
        </w:tc>
      </w:tr>
    </w:tbl>
    <w:p w14:paraId="68A60D17">
      <w:pPr>
        <w:spacing w:line="7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注：本公开招聘公告中“以上”“以下”“以内”均包含本数。</w:t>
      </w:r>
    </w:p>
    <w:p w14:paraId="6ED4CF14">
      <w:pPr>
        <w:widowControl/>
        <w:jc w:val="left"/>
        <w:rPr>
          <w:rFonts w:hint="eastAsia" w:ascii="宋体" w:hAnsi="宋体" w:eastAsia="宋体" w:cs="宋体"/>
          <w:color w:val="auto"/>
          <w:sz w:val="28"/>
          <w:szCs w:val="28"/>
          <w:lang w:val="en-US" w:eastAsia="zh-CN"/>
        </w:rPr>
      </w:pPr>
    </w:p>
    <w:p w14:paraId="1F00E60F">
      <w:pPr>
        <w:widowControl/>
        <w:jc w:val="left"/>
        <w:rPr>
          <w:rFonts w:hint="eastAsia" w:ascii="宋体" w:hAnsi="宋体" w:eastAsia="宋体" w:cs="宋体"/>
          <w:color w:val="auto"/>
          <w:sz w:val="28"/>
          <w:szCs w:val="28"/>
          <w:lang w:val="en-US" w:eastAsia="zh-CN"/>
        </w:rPr>
      </w:pPr>
    </w:p>
    <w:p w14:paraId="059F63B2">
      <w:pPr>
        <w:widowControl/>
        <w:jc w:val="left"/>
        <w:rPr>
          <w:rFonts w:hint="eastAsia" w:ascii="宋体" w:hAnsi="宋体" w:eastAsia="宋体" w:cs="宋体"/>
          <w:color w:val="auto"/>
          <w:sz w:val="28"/>
          <w:szCs w:val="28"/>
          <w:lang w:val="en-US" w:eastAsia="zh-CN"/>
        </w:rPr>
      </w:pPr>
    </w:p>
    <w:p w14:paraId="0E538E55">
      <w:pPr>
        <w:widowControl/>
        <w:jc w:val="left"/>
        <w:rPr>
          <w:rFonts w:hint="eastAsia" w:ascii="宋体" w:hAnsi="宋体" w:eastAsia="宋体" w:cs="宋体"/>
          <w:color w:val="auto"/>
          <w:sz w:val="28"/>
          <w:szCs w:val="28"/>
          <w:lang w:val="en-US" w:eastAsia="zh-CN"/>
        </w:rPr>
      </w:pPr>
    </w:p>
    <w:p w14:paraId="6FBF23FC">
      <w:pPr>
        <w:spacing w:line="20" w:lineRule="exact"/>
        <w:rPr>
          <w:color w:val="auto"/>
        </w:rPr>
      </w:pPr>
    </w:p>
    <w:sectPr>
      <w:footerReference r:id="rId3" w:type="default"/>
      <w:pgSz w:w="16838" w:h="11906" w:orient="landscape"/>
      <w:pgMar w:top="1531"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7CB1">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19</w:t>
    </w:r>
    <w:r>
      <w:rPr>
        <w:rStyle w:val="12"/>
      </w:rPr>
      <w:fldChar w:fldCharType="end"/>
    </w:r>
  </w:p>
  <w:p w14:paraId="13C80C65">
    <w:pPr>
      <w:pStyle w:val="5"/>
      <w:ind w:right="360" w:firstLine="360"/>
      <w:jc w:val="right"/>
    </w:pPr>
  </w:p>
  <w:p w14:paraId="1ECF2AC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TVjODQzYWM5MDg5OTA0YTVhYTM5YWVjZDllODAifQ=="/>
  </w:docVars>
  <w:rsids>
    <w:rsidRoot w:val="000F4D51"/>
    <w:rsid w:val="00001EBE"/>
    <w:rsid w:val="0000511C"/>
    <w:rsid w:val="00015856"/>
    <w:rsid w:val="00022439"/>
    <w:rsid w:val="00024BC0"/>
    <w:rsid w:val="00033DBA"/>
    <w:rsid w:val="00035BFA"/>
    <w:rsid w:val="00037C0A"/>
    <w:rsid w:val="00041544"/>
    <w:rsid w:val="0004323F"/>
    <w:rsid w:val="00045801"/>
    <w:rsid w:val="00045ED6"/>
    <w:rsid w:val="000461A0"/>
    <w:rsid w:val="0005091F"/>
    <w:rsid w:val="00056DB6"/>
    <w:rsid w:val="00063359"/>
    <w:rsid w:val="000641E4"/>
    <w:rsid w:val="000675DE"/>
    <w:rsid w:val="0006798B"/>
    <w:rsid w:val="00067F54"/>
    <w:rsid w:val="00071B0A"/>
    <w:rsid w:val="00074415"/>
    <w:rsid w:val="00083BCE"/>
    <w:rsid w:val="00083D97"/>
    <w:rsid w:val="00085F7E"/>
    <w:rsid w:val="0008732B"/>
    <w:rsid w:val="00092DC3"/>
    <w:rsid w:val="000931A0"/>
    <w:rsid w:val="00096921"/>
    <w:rsid w:val="00096D44"/>
    <w:rsid w:val="000975CB"/>
    <w:rsid w:val="000A1F35"/>
    <w:rsid w:val="000A36D9"/>
    <w:rsid w:val="000A6A18"/>
    <w:rsid w:val="000A70CC"/>
    <w:rsid w:val="000A76E7"/>
    <w:rsid w:val="000B1575"/>
    <w:rsid w:val="000B2F46"/>
    <w:rsid w:val="000B31B5"/>
    <w:rsid w:val="000B5303"/>
    <w:rsid w:val="000B70E7"/>
    <w:rsid w:val="000C3D72"/>
    <w:rsid w:val="000C75DB"/>
    <w:rsid w:val="000E54DA"/>
    <w:rsid w:val="000E5676"/>
    <w:rsid w:val="000E7C1B"/>
    <w:rsid w:val="000F0D06"/>
    <w:rsid w:val="000F1DE7"/>
    <w:rsid w:val="000F2C8D"/>
    <w:rsid w:val="000F4D51"/>
    <w:rsid w:val="000F5743"/>
    <w:rsid w:val="00101A8A"/>
    <w:rsid w:val="0010404F"/>
    <w:rsid w:val="00105258"/>
    <w:rsid w:val="00105F81"/>
    <w:rsid w:val="00106D5F"/>
    <w:rsid w:val="001107FD"/>
    <w:rsid w:val="001131FD"/>
    <w:rsid w:val="001144E7"/>
    <w:rsid w:val="00116B7F"/>
    <w:rsid w:val="001209D3"/>
    <w:rsid w:val="00120B00"/>
    <w:rsid w:val="001242DA"/>
    <w:rsid w:val="00130ABC"/>
    <w:rsid w:val="001318A0"/>
    <w:rsid w:val="00135DF2"/>
    <w:rsid w:val="00137126"/>
    <w:rsid w:val="00140724"/>
    <w:rsid w:val="00140A17"/>
    <w:rsid w:val="001431FE"/>
    <w:rsid w:val="001432F0"/>
    <w:rsid w:val="00143AF5"/>
    <w:rsid w:val="00150EC5"/>
    <w:rsid w:val="00152F41"/>
    <w:rsid w:val="00153D1E"/>
    <w:rsid w:val="00153E06"/>
    <w:rsid w:val="00153EE0"/>
    <w:rsid w:val="001559FB"/>
    <w:rsid w:val="00162DDF"/>
    <w:rsid w:val="0016420C"/>
    <w:rsid w:val="00171E76"/>
    <w:rsid w:val="00173141"/>
    <w:rsid w:val="001751AC"/>
    <w:rsid w:val="001766E5"/>
    <w:rsid w:val="00176A22"/>
    <w:rsid w:val="00177688"/>
    <w:rsid w:val="00177F6D"/>
    <w:rsid w:val="00180DA2"/>
    <w:rsid w:val="0018349D"/>
    <w:rsid w:val="00185269"/>
    <w:rsid w:val="00186DA2"/>
    <w:rsid w:val="001919F0"/>
    <w:rsid w:val="0019579C"/>
    <w:rsid w:val="00197A09"/>
    <w:rsid w:val="00197BCC"/>
    <w:rsid w:val="00197E79"/>
    <w:rsid w:val="001A09FE"/>
    <w:rsid w:val="001A0E33"/>
    <w:rsid w:val="001A24A4"/>
    <w:rsid w:val="001A4D4E"/>
    <w:rsid w:val="001A69DA"/>
    <w:rsid w:val="001A7881"/>
    <w:rsid w:val="001B0CFD"/>
    <w:rsid w:val="001B12A8"/>
    <w:rsid w:val="001B1418"/>
    <w:rsid w:val="001B524C"/>
    <w:rsid w:val="001B6134"/>
    <w:rsid w:val="001B68F2"/>
    <w:rsid w:val="001B69FB"/>
    <w:rsid w:val="001C70AA"/>
    <w:rsid w:val="001D0460"/>
    <w:rsid w:val="001D0F06"/>
    <w:rsid w:val="001D1C8F"/>
    <w:rsid w:val="001D2C2D"/>
    <w:rsid w:val="001D5A68"/>
    <w:rsid w:val="001D6257"/>
    <w:rsid w:val="001D6A99"/>
    <w:rsid w:val="001E04C0"/>
    <w:rsid w:val="001E12D5"/>
    <w:rsid w:val="001E4D1B"/>
    <w:rsid w:val="001F3943"/>
    <w:rsid w:val="001F48A6"/>
    <w:rsid w:val="001F6DED"/>
    <w:rsid w:val="001F7CFE"/>
    <w:rsid w:val="00200D29"/>
    <w:rsid w:val="0020212E"/>
    <w:rsid w:val="00203973"/>
    <w:rsid w:val="00204A9C"/>
    <w:rsid w:val="002057E1"/>
    <w:rsid w:val="00206937"/>
    <w:rsid w:val="002116B4"/>
    <w:rsid w:val="002145A7"/>
    <w:rsid w:val="00214700"/>
    <w:rsid w:val="00220A8B"/>
    <w:rsid w:val="00227E5B"/>
    <w:rsid w:val="00227EC7"/>
    <w:rsid w:val="0023032D"/>
    <w:rsid w:val="00230A03"/>
    <w:rsid w:val="00230EA7"/>
    <w:rsid w:val="002319CC"/>
    <w:rsid w:val="0023264D"/>
    <w:rsid w:val="00236023"/>
    <w:rsid w:val="002378EC"/>
    <w:rsid w:val="002414B4"/>
    <w:rsid w:val="00243A31"/>
    <w:rsid w:val="00244344"/>
    <w:rsid w:val="002449C5"/>
    <w:rsid w:val="00244DD0"/>
    <w:rsid w:val="002462E1"/>
    <w:rsid w:val="002508EB"/>
    <w:rsid w:val="002533B6"/>
    <w:rsid w:val="00253A51"/>
    <w:rsid w:val="00254B5A"/>
    <w:rsid w:val="00254D0D"/>
    <w:rsid w:val="00256A22"/>
    <w:rsid w:val="00256FB1"/>
    <w:rsid w:val="002620EF"/>
    <w:rsid w:val="00264BBE"/>
    <w:rsid w:val="00265865"/>
    <w:rsid w:val="002677A8"/>
    <w:rsid w:val="002705BF"/>
    <w:rsid w:val="002713B2"/>
    <w:rsid w:val="0027662F"/>
    <w:rsid w:val="00281199"/>
    <w:rsid w:val="00281D21"/>
    <w:rsid w:val="002830A9"/>
    <w:rsid w:val="002861CC"/>
    <w:rsid w:val="002932A9"/>
    <w:rsid w:val="002970D7"/>
    <w:rsid w:val="002A1841"/>
    <w:rsid w:val="002A3297"/>
    <w:rsid w:val="002A3ED8"/>
    <w:rsid w:val="002B36A6"/>
    <w:rsid w:val="002B3C85"/>
    <w:rsid w:val="002B6D5E"/>
    <w:rsid w:val="002C1DFD"/>
    <w:rsid w:val="002C2B3E"/>
    <w:rsid w:val="002C5272"/>
    <w:rsid w:val="002C690E"/>
    <w:rsid w:val="002C6A57"/>
    <w:rsid w:val="002C7125"/>
    <w:rsid w:val="002C7EB4"/>
    <w:rsid w:val="002D2275"/>
    <w:rsid w:val="002D322A"/>
    <w:rsid w:val="002D3507"/>
    <w:rsid w:val="002D4A29"/>
    <w:rsid w:val="002D4CD8"/>
    <w:rsid w:val="002E19EC"/>
    <w:rsid w:val="002E3EEE"/>
    <w:rsid w:val="002E5F89"/>
    <w:rsid w:val="002F01CD"/>
    <w:rsid w:val="002F06AE"/>
    <w:rsid w:val="002F1057"/>
    <w:rsid w:val="002F621E"/>
    <w:rsid w:val="002F63B2"/>
    <w:rsid w:val="002F6AED"/>
    <w:rsid w:val="002F7768"/>
    <w:rsid w:val="00301B46"/>
    <w:rsid w:val="00301ED3"/>
    <w:rsid w:val="0030503B"/>
    <w:rsid w:val="00305223"/>
    <w:rsid w:val="003078AC"/>
    <w:rsid w:val="00307944"/>
    <w:rsid w:val="0031085C"/>
    <w:rsid w:val="003118DB"/>
    <w:rsid w:val="00311C5E"/>
    <w:rsid w:val="0031226D"/>
    <w:rsid w:val="0031331B"/>
    <w:rsid w:val="00313968"/>
    <w:rsid w:val="003139C2"/>
    <w:rsid w:val="00313FC3"/>
    <w:rsid w:val="003153A9"/>
    <w:rsid w:val="00322135"/>
    <w:rsid w:val="00322997"/>
    <w:rsid w:val="003254FE"/>
    <w:rsid w:val="00330C01"/>
    <w:rsid w:val="00331A13"/>
    <w:rsid w:val="00331A41"/>
    <w:rsid w:val="003338C8"/>
    <w:rsid w:val="00334479"/>
    <w:rsid w:val="0034101C"/>
    <w:rsid w:val="00341C78"/>
    <w:rsid w:val="00344C1C"/>
    <w:rsid w:val="00346037"/>
    <w:rsid w:val="00346BAD"/>
    <w:rsid w:val="00347EE6"/>
    <w:rsid w:val="00351C87"/>
    <w:rsid w:val="00352AE6"/>
    <w:rsid w:val="00354B42"/>
    <w:rsid w:val="003601E3"/>
    <w:rsid w:val="003658AD"/>
    <w:rsid w:val="003667EE"/>
    <w:rsid w:val="0036692B"/>
    <w:rsid w:val="0036718D"/>
    <w:rsid w:val="00367FF0"/>
    <w:rsid w:val="00373C82"/>
    <w:rsid w:val="00374711"/>
    <w:rsid w:val="00376A88"/>
    <w:rsid w:val="0037734F"/>
    <w:rsid w:val="0037746E"/>
    <w:rsid w:val="00380B5A"/>
    <w:rsid w:val="00386261"/>
    <w:rsid w:val="00387A80"/>
    <w:rsid w:val="003908AC"/>
    <w:rsid w:val="0039155D"/>
    <w:rsid w:val="00391BBC"/>
    <w:rsid w:val="003932CE"/>
    <w:rsid w:val="00397B9E"/>
    <w:rsid w:val="003A2176"/>
    <w:rsid w:val="003A2A56"/>
    <w:rsid w:val="003A3E61"/>
    <w:rsid w:val="003A4F72"/>
    <w:rsid w:val="003A6A7C"/>
    <w:rsid w:val="003A6C9B"/>
    <w:rsid w:val="003B2AC3"/>
    <w:rsid w:val="003B4BBE"/>
    <w:rsid w:val="003B4D34"/>
    <w:rsid w:val="003B54AB"/>
    <w:rsid w:val="003B5A6B"/>
    <w:rsid w:val="003B6FA4"/>
    <w:rsid w:val="003B7A3E"/>
    <w:rsid w:val="003C03B5"/>
    <w:rsid w:val="003C05EE"/>
    <w:rsid w:val="003C2434"/>
    <w:rsid w:val="003C5520"/>
    <w:rsid w:val="003D29CF"/>
    <w:rsid w:val="003D2E26"/>
    <w:rsid w:val="003D2EBA"/>
    <w:rsid w:val="003D3794"/>
    <w:rsid w:val="003D7123"/>
    <w:rsid w:val="003E07C1"/>
    <w:rsid w:val="003E0EDD"/>
    <w:rsid w:val="003E18EA"/>
    <w:rsid w:val="003E54FA"/>
    <w:rsid w:val="003E5B32"/>
    <w:rsid w:val="003F0043"/>
    <w:rsid w:val="003F0EDB"/>
    <w:rsid w:val="003F234A"/>
    <w:rsid w:val="003F258F"/>
    <w:rsid w:val="003F3F8A"/>
    <w:rsid w:val="003F4B5F"/>
    <w:rsid w:val="00402ECF"/>
    <w:rsid w:val="00403B19"/>
    <w:rsid w:val="00406C73"/>
    <w:rsid w:val="00410900"/>
    <w:rsid w:val="00414138"/>
    <w:rsid w:val="00414BE5"/>
    <w:rsid w:val="0041503F"/>
    <w:rsid w:val="00417418"/>
    <w:rsid w:val="00417482"/>
    <w:rsid w:val="00417601"/>
    <w:rsid w:val="00417812"/>
    <w:rsid w:val="004213D9"/>
    <w:rsid w:val="00423106"/>
    <w:rsid w:val="004235E3"/>
    <w:rsid w:val="00424769"/>
    <w:rsid w:val="00425D44"/>
    <w:rsid w:val="00427727"/>
    <w:rsid w:val="004314C0"/>
    <w:rsid w:val="004324F4"/>
    <w:rsid w:val="00434C17"/>
    <w:rsid w:val="00437992"/>
    <w:rsid w:val="00437A31"/>
    <w:rsid w:val="00440E3B"/>
    <w:rsid w:val="004414BE"/>
    <w:rsid w:val="0044201A"/>
    <w:rsid w:val="00443331"/>
    <w:rsid w:val="00444192"/>
    <w:rsid w:val="00446498"/>
    <w:rsid w:val="004515EF"/>
    <w:rsid w:val="00452A43"/>
    <w:rsid w:val="0045452A"/>
    <w:rsid w:val="004545DD"/>
    <w:rsid w:val="00455F2E"/>
    <w:rsid w:val="004628E7"/>
    <w:rsid w:val="004643ED"/>
    <w:rsid w:val="00466F90"/>
    <w:rsid w:val="00467A01"/>
    <w:rsid w:val="00467F86"/>
    <w:rsid w:val="00472EE6"/>
    <w:rsid w:val="0047530A"/>
    <w:rsid w:val="00475F91"/>
    <w:rsid w:val="00481032"/>
    <w:rsid w:val="00482A25"/>
    <w:rsid w:val="00495980"/>
    <w:rsid w:val="00495C57"/>
    <w:rsid w:val="00496D35"/>
    <w:rsid w:val="00497A20"/>
    <w:rsid w:val="00497A44"/>
    <w:rsid w:val="004A38C1"/>
    <w:rsid w:val="004A442D"/>
    <w:rsid w:val="004A7CB7"/>
    <w:rsid w:val="004B24F6"/>
    <w:rsid w:val="004B2E6C"/>
    <w:rsid w:val="004B3A91"/>
    <w:rsid w:val="004B5ACD"/>
    <w:rsid w:val="004B72B9"/>
    <w:rsid w:val="004C0F22"/>
    <w:rsid w:val="004C1C0A"/>
    <w:rsid w:val="004C2139"/>
    <w:rsid w:val="004C21CC"/>
    <w:rsid w:val="004D1391"/>
    <w:rsid w:val="004D2BAB"/>
    <w:rsid w:val="004D3374"/>
    <w:rsid w:val="004D578D"/>
    <w:rsid w:val="004D5FAC"/>
    <w:rsid w:val="004D6D7C"/>
    <w:rsid w:val="004D7B44"/>
    <w:rsid w:val="004E1052"/>
    <w:rsid w:val="004E1379"/>
    <w:rsid w:val="004E5415"/>
    <w:rsid w:val="004F162E"/>
    <w:rsid w:val="004F28F1"/>
    <w:rsid w:val="004F43F9"/>
    <w:rsid w:val="004F5575"/>
    <w:rsid w:val="004F6F42"/>
    <w:rsid w:val="004F727E"/>
    <w:rsid w:val="004F742D"/>
    <w:rsid w:val="005048DF"/>
    <w:rsid w:val="0050691C"/>
    <w:rsid w:val="005107FE"/>
    <w:rsid w:val="0051475E"/>
    <w:rsid w:val="005152B1"/>
    <w:rsid w:val="0051590A"/>
    <w:rsid w:val="0052017D"/>
    <w:rsid w:val="00520717"/>
    <w:rsid w:val="00522BC7"/>
    <w:rsid w:val="005253B9"/>
    <w:rsid w:val="00530CC9"/>
    <w:rsid w:val="00534BE1"/>
    <w:rsid w:val="00534C4C"/>
    <w:rsid w:val="0054000D"/>
    <w:rsid w:val="005407DB"/>
    <w:rsid w:val="00540A16"/>
    <w:rsid w:val="00542C2D"/>
    <w:rsid w:val="005434B2"/>
    <w:rsid w:val="005439E0"/>
    <w:rsid w:val="00545297"/>
    <w:rsid w:val="00545C88"/>
    <w:rsid w:val="00546161"/>
    <w:rsid w:val="00553481"/>
    <w:rsid w:val="005549F5"/>
    <w:rsid w:val="00555A7D"/>
    <w:rsid w:val="005634D5"/>
    <w:rsid w:val="005829C4"/>
    <w:rsid w:val="005841DD"/>
    <w:rsid w:val="00584A72"/>
    <w:rsid w:val="00585A8B"/>
    <w:rsid w:val="005907F6"/>
    <w:rsid w:val="0059379B"/>
    <w:rsid w:val="005961EE"/>
    <w:rsid w:val="005967E9"/>
    <w:rsid w:val="00597463"/>
    <w:rsid w:val="005A13C7"/>
    <w:rsid w:val="005A1B77"/>
    <w:rsid w:val="005A38FC"/>
    <w:rsid w:val="005A3DA5"/>
    <w:rsid w:val="005B2750"/>
    <w:rsid w:val="005B5AD9"/>
    <w:rsid w:val="005C2471"/>
    <w:rsid w:val="005C27C3"/>
    <w:rsid w:val="005C3AC9"/>
    <w:rsid w:val="005C4B27"/>
    <w:rsid w:val="005C5509"/>
    <w:rsid w:val="005C5D95"/>
    <w:rsid w:val="005C5DF8"/>
    <w:rsid w:val="005C724C"/>
    <w:rsid w:val="005D0A5A"/>
    <w:rsid w:val="005D110F"/>
    <w:rsid w:val="005D413B"/>
    <w:rsid w:val="005D4837"/>
    <w:rsid w:val="005D4C27"/>
    <w:rsid w:val="005E2D14"/>
    <w:rsid w:val="005F2726"/>
    <w:rsid w:val="005F3943"/>
    <w:rsid w:val="00600418"/>
    <w:rsid w:val="006054C0"/>
    <w:rsid w:val="00606D08"/>
    <w:rsid w:val="00611194"/>
    <w:rsid w:val="00613B11"/>
    <w:rsid w:val="00614D31"/>
    <w:rsid w:val="00617027"/>
    <w:rsid w:val="00620B23"/>
    <w:rsid w:val="00622E3A"/>
    <w:rsid w:val="006231FB"/>
    <w:rsid w:val="00626CCF"/>
    <w:rsid w:val="00640256"/>
    <w:rsid w:val="006419E2"/>
    <w:rsid w:val="006424E5"/>
    <w:rsid w:val="00643891"/>
    <w:rsid w:val="0064439D"/>
    <w:rsid w:val="00644DBA"/>
    <w:rsid w:val="00650C8A"/>
    <w:rsid w:val="00655623"/>
    <w:rsid w:val="00660B55"/>
    <w:rsid w:val="006640D3"/>
    <w:rsid w:val="00664E35"/>
    <w:rsid w:val="00671A5D"/>
    <w:rsid w:val="006720E6"/>
    <w:rsid w:val="006724E1"/>
    <w:rsid w:val="00680036"/>
    <w:rsid w:val="006817EA"/>
    <w:rsid w:val="00685935"/>
    <w:rsid w:val="00685DC7"/>
    <w:rsid w:val="00686F7B"/>
    <w:rsid w:val="00693D66"/>
    <w:rsid w:val="0069534E"/>
    <w:rsid w:val="00697945"/>
    <w:rsid w:val="006A0251"/>
    <w:rsid w:val="006A1A62"/>
    <w:rsid w:val="006A22DE"/>
    <w:rsid w:val="006A28A3"/>
    <w:rsid w:val="006A4699"/>
    <w:rsid w:val="006A6D0A"/>
    <w:rsid w:val="006A71CA"/>
    <w:rsid w:val="006B1D42"/>
    <w:rsid w:val="006B6AA8"/>
    <w:rsid w:val="006B6E8E"/>
    <w:rsid w:val="006C116B"/>
    <w:rsid w:val="006C154D"/>
    <w:rsid w:val="006C228D"/>
    <w:rsid w:val="006C5086"/>
    <w:rsid w:val="006C6B1E"/>
    <w:rsid w:val="006D1DFA"/>
    <w:rsid w:val="006D392B"/>
    <w:rsid w:val="006D4835"/>
    <w:rsid w:val="006D7935"/>
    <w:rsid w:val="006D7E09"/>
    <w:rsid w:val="006E2581"/>
    <w:rsid w:val="006E455F"/>
    <w:rsid w:val="006E5390"/>
    <w:rsid w:val="006E59C7"/>
    <w:rsid w:val="006E5F57"/>
    <w:rsid w:val="006F01D7"/>
    <w:rsid w:val="006F0C6B"/>
    <w:rsid w:val="006F4970"/>
    <w:rsid w:val="006F50E0"/>
    <w:rsid w:val="006F6BCE"/>
    <w:rsid w:val="00702914"/>
    <w:rsid w:val="00702A0D"/>
    <w:rsid w:val="00703117"/>
    <w:rsid w:val="00707879"/>
    <w:rsid w:val="00710E77"/>
    <w:rsid w:val="007118AF"/>
    <w:rsid w:val="00712FD8"/>
    <w:rsid w:val="007135F6"/>
    <w:rsid w:val="00714ECD"/>
    <w:rsid w:val="00716F60"/>
    <w:rsid w:val="007208B8"/>
    <w:rsid w:val="00722754"/>
    <w:rsid w:val="007229A1"/>
    <w:rsid w:val="00723517"/>
    <w:rsid w:val="007306F3"/>
    <w:rsid w:val="007308EA"/>
    <w:rsid w:val="00731D86"/>
    <w:rsid w:val="007326B8"/>
    <w:rsid w:val="0073294D"/>
    <w:rsid w:val="00732E00"/>
    <w:rsid w:val="00734CC2"/>
    <w:rsid w:val="00742CDD"/>
    <w:rsid w:val="00746255"/>
    <w:rsid w:val="007507E8"/>
    <w:rsid w:val="00751C90"/>
    <w:rsid w:val="0075482D"/>
    <w:rsid w:val="00755B58"/>
    <w:rsid w:val="00757BCA"/>
    <w:rsid w:val="00760883"/>
    <w:rsid w:val="00761DF9"/>
    <w:rsid w:val="00762E77"/>
    <w:rsid w:val="007658A0"/>
    <w:rsid w:val="007660B4"/>
    <w:rsid w:val="00766C6E"/>
    <w:rsid w:val="00767146"/>
    <w:rsid w:val="00767DA7"/>
    <w:rsid w:val="00773484"/>
    <w:rsid w:val="00773FE8"/>
    <w:rsid w:val="00774A23"/>
    <w:rsid w:val="00780ED9"/>
    <w:rsid w:val="007853B5"/>
    <w:rsid w:val="00787B70"/>
    <w:rsid w:val="00790BF3"/>
    <w:rsid w:val="007918AF"/>
    <w:rsid w:val="00791E98"/>
    <w:rsid w:val="00797823"/>
    <w:rsid w:val="007A0608"/>
    <w:rsid w:val="007A0A6C"/>
    <w:rsid w:val="007A22B3"/>
    <w:rsid w:val="007A620D"/>
    <w:rsid w:val="007A7A82"/>
    <w:rsid w:val="007B5763"/>
    <w:rsid w:val="007C0631"/>
    <w:rsid w:val="007C0963"/>
    <w:rsid w:val="007C1067"/>
    <w:rsid w:val="007C277E"/>
    <w:rsid w:val="007C380F"/>
    <w:rsid w:val="007C4375"/>
    <w:rsid w:val="007C5A50"/>
    <w:rsid w:val="007C5C0C"/>
    <w:rsid w:val="007C752F"/>
    <w:rsid w:val="007D26AA"/>
    <w:rsid w:val="007D3277"/>
    <w:rsid w:val="007D33B2"/>
    <w:rsid w:val="007D34D2"/>
    <w:rsid w:val="007D3F60"/>
    <w:rsid w:val="007E0958"/>
    <w:rsid w:val="007E20AC"/>
    <w:rsid w:val="007E391E"/>
    <w:rsid w:val="007E3C2D"/>
    <w:rsid w:val="007E3E14"/>
    <w:rsid w:val="007F008C"/>
    <w:rsid w:val="007F1983"/>
    <w:rsid w:val="007F1B68"/>
    <w:rsid w:val="007F3FCB"/>
    <w:rsid w:val="007F497F"/>
    <w:rsid w:val="007F5B05"/>
    <w:rsid w:val="007F6F61"/>
    <w:rsid w:val="007F7A7C"/>
    <w:rsid w:val="0080032C"/>
    <w:rsid w:val="00807E42"/>
    <w:rsid w:val="00810A70"/>
    <w:rsid w:val="00811538"/>
    <w:rsid w:val="00811D8B"/>
    <w:rsid w:val="00811E0C"/>
    <w:rsid w:val="0081441D"/>
    <w:rsid w:val="00814EBC"/>
    <w:rsid w:val="00820847"/>
    <w:rsid w:val="00823EB7"/>
    <w:rsid w:val="00831C92"/>
    <w:rsid w:val="008407F3"/>
    <w:rsid w:val="008412EE"/>
    <w:rsid w:val="00841797"/>
    <w:rsid w:val="00841FC5"/>
    <w:rsid w:val="00842139"/>
    <w:rsid w:val="00842710"/>
    <w:rsid w:val="00842CB6"/>
    <w:rsid w:val="008468A8"/>
    <w:rsid w:val="00846D2C"/>
    <w:rsid w:val="00847A4B"/>
    <w:rsid w:val="008535EE"/>
    <w:rsid w:val="00854CA0"/>
    <w:rsid w:val="00855174"/>
    <w:rsid w:val="00863A2E"/>
    <w:rsid w:val="0087125C"/>
    <w:rsid w:val="0087126F"/>
    <w:rsid w:val="008722F1"/>
    <w:rsid w:val="00873719"/>
    <w:rsid w:val="00873966"/>
    <w:rsid w:val="00874353"/>
    <w:rsid w:val="00876BC0"/>
    <w:rsid w:val="00884B60"/>
    <w:rsid w:val="00885B70"/>
    <w:rsid w:val="008860A4"/>
    <w:rsid w:val="0088635F"/>
    <w:rsid w:val="008878F1"/>
    <w:rsid w:val="00890853"/>
    <w:rsid w:val="00890F49"/>
    <w:rsid w:val="0089343A"/>
    <w:rsid w:val="00894561"/>
    <w:rsid w:val="00897D42"/>
    <w:rsid w:val="008A075E"/>
    <w:rsid w:val="008A18BD"/>
    <w:rsid w:val="008A1AAB"/>
    <w:rsid w:val="008A3163"/>
    <w:rsid w:val="008A3B56"/>
    <w:rsid w:val="008A7368"/>
    <w:rsid w:val="008B0BF3"/>
    <w:rsid w:val="008B1E35"/>
    <w:rsid w:val="008B38E8"/>
    <w:rsid w:val="008B5700"/>
    <w:rsid w:val="008B5C67"/>
    <w:rsid w:val="008B5D68"/>
    <w:rsid w:val="008B5FA4"/>
    <w:rsid w:val="008B640E"/>
    <w:rsid w:val="008C06B7"/>
    <w:rsid w:val="008C126D"/>
    <w:rsid w:val="008C16A1"/>
    <w:rsid w:val="008C6EAF"/>
    <w:rsid w:val="008C6FA8"/>
    <w:rsid w:val="008D089A"/>
    <w:rsid w:val="008D374B"/>
    <w:rsid w:val="008D53E1"/>
    <w:rsid w:val="008D6BCF"/>
    <w:rsid w:val="008D7E25"/>
    <w:rsid w:val="008E1F8B"/>
    <w:rsid w:val="008F2EA0"/>
    <w:rsid w:val="008F3381"/>
    <w:rsid w:val="008F3F5D"/>
    <w:rsid w:val="008F522E"/>
    <w:rsid w:val="008F700E"/>
    <w:rsid w:val="009010CC"/>
    <w:rsid w:val="00903440"/>
    <w:rsid w:val="0090367A"/>
    <w:rsid w:val="00905F94"/>
    <w:rsid w:val="009073A9"/>
    <w:rsid w:val="009108FF"/>
    <w:rsid w:val="00911A39"/>
    <w:rsid w:val="00913471"/>
    <w:rsid w:val="0091751F"/>
    <w:rsid w:val="00920F7B"/>
    <w:rsid w:val="00920FF5"/>
    <w:rsid w:val="00923505"/>
    <w:rsid w:val="009248EA"/>
    <w:rsid w:val="00925004"/>
    <w:rsid w:val="00931AF7"/>
    <w:rsid w:val="0093225A"/>
    <w:rsid w:val="00943D38"/>
    <w:rsid w:val="00951117"/>
    <w:rsid w:val="0095150F"/>
    <w:rsid w:val="0095791D"/>
    <w:rsid w:val="00960CEC"/>
    <w:rsid w:val="009610B6"/>
    <w:rsid w:val="00962992"/>
    <w:rsid w:val="00963AC9"/>
    <w:rsid w:val="00964045"/>
    <w:rsid w:val="00972804"/>
    <w:rsid w:val="0097318E"/>
    <w:rsid w:val="00973E95"/>
    <w:rsid w:val="009751A3"/>
    <w:rsid w:val="00977EB0"/>
    <w:rsid w:val="00983452"/>
    <w:rsid w:val="0098360E"/>
    <w:rsid w:val="009841C4"/>
    <w:rsid w:val="009877FF"/>
    <w:rsid w:val="009940D5"/>
    <w:rsid w:val="0099493D"/>
    <w:rsid w:val="00994C09"/>
    <w:rsid w:val="009A36DA"/>
    <w:rsid w:val="009A47A5"/>
    <w:rsid w:val="009A672D"/>
    <w:rsid w:val="009A6E46"/>
    <w:rsid w:val="009B017F"/>
    <w:rsid w:val="009B185E"/>
    <w:rsid w:val="009B2A8E"/>
    <w:rsid w:val="009B37C8"/>
    <w:rsid w:val="009B4E30"/>
    <w:rsid w:val="009B708F"/>
    <w:rsid w:val="009B7CF0"/>
    <w:rsid w:val="009C0B05"/>
    <w:rsid w:val="009C1F8C"/>
    <w:rsid w:val="009C3482"/>
    <w:rsid w:val="009C5C4B"/>
    <w:rsid w:val="009C785B"/>
    <w:rsid w:val="009E1F48"/>
    <w:rsid w:val="009F6B7C"/>
    <w:rsid w:val="00A0010B"/>
    <w:rsid w:val="00A0054C"/>
    <w:rsid w:val="00A052BF"/>
    <w:rsid w:val="00A07782"/>
    <w:rsid w:val="00A10FB0"/>
    <w:rsid w:val="00A1343D"/>
    <w:rsid w:val="00A138EC"/>
    <w:rsid w:val="00A21A4A"/>
    <w:rsid w:val="00A236E0"/>
    <w:rsid w:val="00A2375D"/>
    <w:rsid w:val="00A25C85"/>
    <w:rsid w:val="00A26317"/>
    <w:rsid w:val="00A30A66"/>
    <w:rsid w:val="00A31FD4"/>
    <w:rsid w:val="00A32493"/>
    <w:rsid w:val="00A32950"/>
    <w:rsid w:val="00A32992"/>
    <w:rsid w:val="00A35101"/>
    <w:rsid w:val="00A37201"/>
    <w:rsid w:val="00A40B4C"/>
    <w:rsid w:val="00A42955"/>
    <w:rsid w:val="00A527FD"/>
    <w:rsid w:val="00A5406E"/>
    <w:rsid w:val="00A55229"/>
    <w:rsid w:val="00A62B7E"/>
    <w:rsid w:val="00A63759"/>
    <w:rsid w:val="00A64D57"/>
    <w:rsid w:val="00A65FE4"/>
    <w:rsid w:val="00A67F9A"/>
    <w:rsid w:val="00A70FEE"/>
    <w:rsid w:val="00A81D66"/>
    <w:rsid w:val="00A82CB8"/>
    <w:rsid w:val="00A837C2"/>
    <w:rsid w:val="00A86B7F"/>
    <w:rsid w:val="00A87072"/>
    <w:rsid w:val="00A90345"/>
    <w:rsid w:val="00A90A56"/>
    <w:rsid w:val="00A90E9A"/>
    <w:rsid w:val="00A955EB"/>
    <w:rsid w:val="00A95E24"/>
    <w:rsid w:val="00A97AC7"/>
    <w:rsid w:val="00AA00F1"/>
    <w:rsid w:val="00AA2C98"/>
    <w:rsid w:val="00AA33C8"/>
    <w:rsid w:val="00AA4054"/>
    <w:rsid w:val="00AA52E2"/>
    <w:rsid w:val="00AA5B6C"/>
    <w:rsid w:val="00AB4989"/>
    <w:rsid w:val="00AB7287"/>
    <w:rsid w:val="00AB7DF5"/>
    <w:rsid w:val="00AC1AF7"/>
    <w:rsid w:val="00AC23A5"/>
    <w:rsid w:val="00AC5C53"/>
    <w:rsid w:val="00AC753D"/>
    <w:rsid w:val="00AC7E09"/>
    <w:rsid w:val="00AC7F97"/>
    <w:rsid w:val="00AD302A"/>
    <w:rsid w:val="00AD664F"/>
    <w:rsid w:val="00AD76CD"/>
    <w:rsid w:val="00AE0C65"/>
    <w:rsid w:val="00AE1717"/>
    <w:rsid w:val="00AE19FA"/>
    <w:rsid w:val="00AE3803"/>
    <w:rsid w:val="00AE6074"/>
    <w:rsid w:val="00AF059C"/>
    <w:rsid w:val="00AF1767"/>
    <w:rsid w:val="00AF27C5"/>
    <w:rsid w:val="00AF3156"/>
    <w:rsid w:val="00AF68BC"/>
    <w:rsid w:val="00B00B22"/>
    <w:rsid w:val="00B01FE2"/>
    <w:rsid w:val="00B05066"/>
    <w:rsid w:val="00B05325"/>
    <w:rsid w:val="00B061B9"/>
    <w:rsid w:val="00B06548"/>
    <w:rsid w:val="00B06665"/>
    <w:rsid w:val="00B07FD2"/>
    <w:rsid w:val="00B11AC0"/>
    <w:rsid w:val="00B23079"/>
    <w:rsid w:val="00B263DD"/>
    <w:rsid w:val="00B338C8"/>
    <w:rsid w:val="00B3500D"/>
    <w:rsid w:val="00B40918"/>
    <w:rsid w:val="00B44E7F"/>
    <w:rsid w:val="00B47203"/>
    <w:rsid w:val="00B47267"/>
    <w:rsid w:val="00B47F12"/>
    <w:rsid w:val="00B546D6"/>
    <w:rsid w:val="00B5795D"/>
    <w:rsid w:val="00B616F2"/>
    <w:rsid w:val="00B6449B"/>
    <w:rsid w:val="00B64A6F"/>
    <w:rsid w:val="00B654F4"/>
    <w:rsid w:val="00B7133D"/>
    <w:rsid w:val="00B77DB6"/>
    <w:rsid w:val="00B80649"/>
    <w:rsid w:val="00B85D7B"/>
    <w:rsid w:val="00B86DE1"/>
    <w:rsid w:val="00B8710D"/>
    <w:rsid w:val="00B90D13"/>
    <w:rsid w:val="00B928A1"/>
    <w:rsid w:val="00B93044"/>
    <w:rsid w:val="00B931A0"/>
    <w:rsid w:val="00B9357E"/>
    <w:rsid w:val="00B942C1"/>
    <w:rsid w:val="00B955D3"/>
    <w:rsid w:val="00B9586A"/>
    <w:rsid w:val="00B959E4"/>
    <w:rsid w:val="00B97A98"/>
    <w:rsid w:val="00B97C48"/>
    <w:rsid w:val="00BA0F42"/>
    <w:rsid w:val="00BA212C"/>
    <w:rsid w:val="00BA4C83"/>
    <w:rsid w:val="00BA7562"/>
    <w:rsid w:val="00BB0535"/>
    <w:rsid w:val="00BB1510"/>
    <w:rsid w:val="00BB1BB8"/>
    <w:rsid w:val="00BB46B4"/>
    <w:rsid w:val="00BB5059"/>
    <w:rsid w:val="00BB50EC"/>
    <w:rsid w:val="00BC0E44"/>
    <w:rsid w:val="00BC13E4"/>
    <w:rsid w:val="00BC5D38"/>
    <w:rsid w:val="00BC5FC5"/>
    <w:rsid w:val="00BD1493"/>
    <w:rsid w:val="00BD23E6"/>
    <w:rsid w:val="00BD573A"/>
    <w:rsid w:val="00BD656B"/>
    <w:rsid w:val="00BE0158"/>
    <w:rsid w:val="00BE02D3"/>
    <w:rsid w:val="00BE03ED"/>
    <w:rsid w:val="00BE0A45"/>
    <w:rsid w:val="00BE3F5F"/>
    <w:rsid w:val="00BE7390"/>
    <w:rsid w:val="00BF126C"/>
    <w:rsid w:val="00C00C76"/>
    <w:rsid w:val="00C00E7A"/>
    <w:rsid w:val="00C00F03"/>
    <w:rsid w:val="00C01678"/>
    <w:rsid w:val="00C019B1"/>
    <w:rsid w:val="00C1368A"/>
    <w:rsid w:val="00C22BED"/>
    <w:rsid w:val="00C337DE"/>
    <w:rsid w:val="00C34E87"/>
    <w:rsid w:val="00C34F7D"/>
    <w:rsid w:val="00C37D8B"/>
    <w:rsid w:val="00C40C28"/>
    <w:rsid w:val="00C437A0"/>
    <w:rsid w:val="00C45171"/>
    <w:rsid w:val="00C54366"/>
    <w:rsid w:val="00C556FC"/>
    <w:rsid w:val="00C56043"/>
    <w:rsid w:val="00C561C2"/>
    <w:rsid w:val="00C56B1E"/>
    <w:rsid w:val="00C577DC"/>
    <w:rsid w:val="00C62A0D"/>
    <w:rsid w:val="00C654D1"/>
    <w:rsid w:val="00C7059D"/>
    <w:rsid w:val="00C72ECE"/>
    <w:rsid w:val="00C73DC5"/>
    <w:rsid w:val="00C83A14"/>
    <w:rsid w:val="00C85636"/>
    <w:rsid w:val="00C860D9"/>
    <w:rsid w:val="00C8740F"/>
    <w:rsid w:val="00C917F1"/>
    <w:rsid w:val="00C91912"/>
    <w:rsid w:val="00C959F3"/>
    <w:rsid w:val="00C95FB9"/>
    <w:rsid w:val="00C96BC6"/>
    <w:rsid w:val="00CA3F51"/>
    <w:rsid w:val="00CA5072"/>
    <w:rsid w:val="00CA5CBB"/>
    <w:rsid w:val="00CB0454"/>
    <w:rsid w:val="00CB155C"/>
    <w:rsid w:val="00CB3014"/>
    <w:rsid w:val="00CB4029"/>
    <w:rsid w:val="00CB4A17"/>
    <w:rsid w:val="00CB5524"/>
    <w:rsid w:val="00CB5AF5"/>
    <w:rsid w:val="00CB6EDB"/>
    <w:rsid w:val="00CB7487"/>
    <w:rsid w:val="00CC0BF9"/>
    <w:rsid w:val="00CC3CCF"/>
    <w:rsid w:val="00CC5131"/>
    <w:rsid w:val="00CC59A1"/>
    <w:rsid w:val="00CC7818"/>
    <w:rsid w:val="00CD5C5F"/>
    <w:rsid w:val="00CE1E0C"/>
    <w:rsid w:val="00CE2B25"/>
    <w:rsid w:val="00CE4947"/>
    <w:rsid w:val="00CE73CE"/>
    <w:rsid w:val="00CF68CA"/>
    <w:rsid w:val="00CF77CC"/>
    <w:rsid w:val="00D001C2"/>
    <w:rsid w:val="00D049E2"/>
    <w:rsid w:val="00D04AED"/>
    <w:rsid w:val="00D05A50"/>
    <w:rsid w:val="00D11451"/>
    <w:rsid w:val="00D11B98"/>
    <w:rsid w:val="00D1264A"/>
    <w:rsid w:val="00D12AF3"/>
    <w:rsid w:val="00D13C15"/>
    <w:rsid w:val="00D14F97"/>
    <w:rsid w:val="00D1522C"/>
    <w:rsid w:val="00D15800"/>
    <w:rsid w:val="00D16070"/>
    <w:rsid w:val="00D20478"/>
    <w:rsid w:val="00D205C9"/>
    <w:rsid w:val="00D278D4"/>
    <w:rsid w:val="00D301E4"/>
    <w:rsid w:val="00D31196"/>
    <w:rsid w:val="00D31F68"/>
    <w:rsid w:val="00D405F2"/>
    <w:rsid w:val="00D448D8"/>
    <w:rsid w:val="00D46881"/>
    <w:rsid w:val="00D46A75"/>
    <w:rsid w:val="00D46F5B"/>
    <w:rsid w:val="00D506DD"/>
    <w:rsid w:val="00D51F8A"/>
    <w:rsid w:val="00D52F37"/>
    <w:rsid w:val="00D62476"/>
    <w:rsid w:val="00D64FED"/>
    <w:rsid w:val="00D653BA"/>
    <w:rsid w:val="00D6550E"/>
    <w:rsid w:val="00D675FA"/>
    <w:rsid w:val="00D739EE"/>
    <w:rsid w:val="00D73CCD"/>
    <w:rsid w:val="00D741B9"/>
    <w:rsid w:val="00D74A7B"/>
    <w:rsid w:val="00D757A5"/>
    <w:rsid w:val="00D76E02"/>
    <w:rsid w:val="00D84FAA"/>
    <w:rsid w:val="00D85333"/>
    <w:rsid w:val="00D8689D"/>
    <w:rsid w:val="00D9194F"/>
    <w:rsid w:val="00D92F8F"/>
    <w:rsid w:val="00DA1E57"/>
    <w:rsid w:val="00DA4663"/>
    <w:rsid w:val="00DB55E8"/>
    <w:rsid w:val="00DC0DB7"/>
    <w:rsid w:val="00DC10D6"/>
    <w:rsid w:val="00DC1F4C"/>
    <w:rsid w:val="00DC3057"/>
    <w:rsid w:val="00DC35B9"/>
    <w:rsid w:val="00DC3BA2"/>
    <w:rsid w:val="00DC3CE9"/>
    <w:rsid w:val="00DD0233"/>
    <w:rsid w:val="00DD546E"/>
    <w:rsid w:val="00DD5B74"/>
    <w:rsid w:val="00DE043B"/>
    <w:rsid w:val="00DE58C1"/>
    <w:rsid w:val="00DE6A83"/>
    <w:rsid w:val="00DF1202"/>
    <w:rsid w:val="00DF1DEF"/>
    <w:rsid w:val="00DF2022"/>
    <w:rsid w:val="00DF27DC"/>
    <w:rsid w:val="00DF286A"/>
    <w:rsid w:val="00DF38FF"/>
    <w:rsid w:val="00DF5275"/>
    <w:rsid w:val="00DF72DC"/>
    <w:rsid w:val="00DF78E1"/>
    <w:rsid w:val="00E006DB"/>
    <w:rsid w:val="00E01923"/>
    <w:rsid w:val="00E0582C"/>
    <w:rsid w:val="00E05857"/>
    <w:rsid w:val="00E05DB0"/>
    <w:rsid w:val="00E06015"/>
    <w:rsid w:val="00E10604"/>
    <w:rsid w:val="00E1078F"/>
    <w:rsid w:val="00E1125D"/>
    <w:rsid w:val="00E140F9"/>
    <w:rsid w:val="00E170C7"/>
    <w:rsid w:val="00E31BCF"/>
    <w:rsid w:val="00E32EAB"/>
    <w:rsid w:val="00E35195"/>
    <w:rsid w:val="00E40203"/>
    <w:rsid w:val="00E40451"/>
    <w:rsid w:val="00E45ACC"/>
    <w:rsid w:val="00E45B08"/>
    <w:rsid w:val="00E464EB"/>
    <w:rsid w:val="00E57C99"/>
    <w:rsid w:val="00E61615"/>
    <w:rsid w:val="00E61620"/>
    <w:rsid w:val="00E618ED"/>
    <w:rsid w:val="00E63277"/>
    <w:rsid w:val="00E635C2"/>
    <w:rsid w:val="00E63CB0"/>
    <w:rsid w:val="00E65BBD"/>
    <w:rsid w:val="00E66515"/>
    <w:rsid w:val="00E66BE7"/>
    <w:rsid w:val="00E70769"/>
    <w:rsid w:val="00E74D44"/>
    <w:rsid w:val="00E76042"/>
    <w:rsid w:val="00E77F09"/>
    <w:rsid w:val="00E8122C"/>
    <w:rsid w:val="00E81E25"/>
    <w:rsid w:val="00E82A08"/>
    <w:rsid w:val="00E8777A"/>
    <w:rsid w:val="00E91BD5"/>
    <w:rsid w:val="00E96B4F"/>
    <w:rsid w:val="00E96DD3"/>
    <w:rsid w:val="00EA5D70"/>
    <w:rsid w:val="00EA61D9"/>
    <w:rsid w:val="00EA70FA"/>
    <w:rsid w:val="00EB0176"/>
    <w:rsid w:val="00EB28FF"/>
    <w:rsid w:val="00EB3213"/>
    <w:rsid w:val="00EB3CFA"/>
    <w:rsid w:val="00EB6A28"/>
    <w:rsid w:val="00EC0E6D"/>
    <w:rsid w:val="00EC1C54"/>
    <w:rsid w:val="00EC59A7"/>
    <w:rsid w:val="00EC6A76"/>
    <w:rsid w:val="00EC7D73"/>
    <w:rsid w:val="00ED2C96"/>
    <w:rsid w:val="00ED2CF4"/>
    <w:rsid w:val="00ED48CE"/>
    <w:rsid w:val="00EE24C3"/>
    <w:rsid w:val="00EE25BD"/>
    <w:rsid w:val="00EE37E7"/>
    <w:rsid w:val="00EE523D"/>
    <w:rsid w:val="00EE5659"/>
    <w:rsid w:val="00EF02D9"/>
    <w:rsid w:val="00EF094E"/>
    <w:rsid w:val="00EF4F4D"/>
    <w:rsid w:val="00F05235"/>
    <w:rsid w:val="00F0555F"/>
    <w:rsid w:val="00F05E11"/>
    <w:rsid w:val="00F12F27"/>
    <w:rsid w:val="00F13060"/>
    <w:rsid w:val="00F1481E"/>
    <w:rsid w:val="00F14F6D"/>
    <w:rsid w:val="00F1690E"/>
    <w:rsid w:val="00F20C19"/>
    <w:rsid w:val="00F20CFE"/>
    <w:rsid w:val="00F23FCF"/>
    <w:rsid w:val="00F244AA"/>
    <w:rsid w:val="00F262D4"/>
    <w:rsid w:val="00F26719"/>
    <w:rsid w:val="00F26BF5"/>
    <w:rsid w:val="00F26EBA"/>
    <w:rsid w:val="00F32022"/>
    <w:rsid w:val="00F323C9"/>
    <w:rsid w:val="00F336ED"/>
    <w:rsid w:val="00F3397D"/>
    <w:rsid w:val="00F34000"/>
    <w:rsid w:val="00F3424D"/>
    <w:rsid w:val="00F34AA8"/>
    <w:rsid w:val="00F352B6"/>
    <w:rsid w:val="00F360B0"/>
    <w:rsid w:val="00F367B9"/>
    <w:rsid w:val="00F50FDE"/>
    <w:rsid w:val="00F54B6B"/>
    <w:rsid w:val="00F57E1D"/>
    <w:rsid w:val="00F61064"/>
    <w:rsid w:val="00F617E2"/>
    <w:rsid w:val="00F63E41"/>
    <w:rsid w:val="00F64EA9"/>
    <w:rsid w:val="00F65C7A"/>
    <w:rsid w:val="00F701CD"/>
    <w:rsid w:val="00F72493"/>
    <w:rsid w:val="00F83D02"/>
    <w:rsid w:val="00F844F6"/>
    <w:rsid w:val="00F84942"/>
    <w:rsid w:val="00F852C8"/>
    <w:rsid w:val="00F92043"/>
    <w:rsid w:val="00F92769"/>
    <w:rsid w:val="00F94B49"/>
    <w:rsid w:val="00F95874"/>
    <w:rsid w:val="00F97004"/>
    <w:rsid w:val="00F97D35"/>
    <w:rsid w:val="00F97F23"/>
    <w:rsid w:val="00FA04E0"/>
    <w:rsid w:val="00FA1A23"/>
    <w:rsid w:val="00FA2894"/>
    <w:rsid w:val="00FA32F5"/>
    <w:rsid w:val="00FA7AED"/>
    <w:rsid w:val="00FB2D25"/>
    <w:rsid w:val="00FB42A5"/>
    <w:rsid w:val="00FB6688"/>
    <w:rsid w:val="00FB6A4A"/>
    <w:rsid w:val="00FB7A22"/>
    <w:rsid w:val="00FC2903"/>
    <w:rsid w:val="00FC4AFD"/>
    <w:rsid w:val="00FC66D4"/>
    <w:rsid w:val="00FC7D11"/>
    <w:rsid w:val="00FD188B"/>
    <w:rsid w:val="00FD6CC5"/>
    <w:rsid w:val="00FD7579"/>
    <w:rsid w:val="00FE05DB"/>
    <w:rsid w:val="00FE1417"/>
    <w:rsid w:val="00FE4551"/>
    <w:rsid w:val="00FE4E8A"/>
    <w:rsid w:val="00FE5008"/>
    <w:rsid w:val="00FE62EB"/>
    <w:rsid w:val="00FF1DA0"/>
    <w:rsid w:val="00FF2A10"/>
    <w:rsid w:val="00FF2CC4"/>
    <w:rsid w:val="00FF45CE"/>
    <w:rsid w:val="00FF549E"/>
    <w:rsid w:val="00FF5923"/>
    <w:rsid w:val="00FF7B66"/>
    <w:rsid w:val="00FF7EBF"/>
    <w:rsid w:val="039A425B"/>
    <w:rsid w:val="043C4D69"/>
    <w:rsid w:val="05503761"/>
    <w:rsid w:val="06241763"/>
    <w:rsid w:val="06411D1F"/>
    <w:rsid w:val="077A66E6"/>
    <w:rsid w:val="084C2F4F"/>
    <w:rsid w:val="08AE475C"/>
    <w:rsid w:val="09044556"/>
    <w:rsid w:val="0F4B4E2C"/>
    <w:rsid w:val="10435C8F"/>
    <w:rsid w:val="11011735"/>
    <w:rsid w:val="1295264E"/>
    <w:rsid w:val="135C68AE"/>
    <w:rsid w:val="14206C65"/>
    <w:rsid w:val="14CF4CB8"/>
    <w:rsid w:val="153A71B0"/>
    <w:rsid w:val="1928042E"/>
    <w:rsid w:val="19550C15"/>
    <w:rsid w:val="1ADA4241"/>
    <w:rsid w:val="1AFF0065"/>
    <w:rsid w:val="1B8201CA"/>
    <w:rsid w:val="1E725B09"/>
    <w:rsid w:val="1F092D68"/>
    <w:rsid w:val="1F136720"/>
    <w:rsid w:val="1F226492"/>
    <w:rsid w:val="1F322010"/>
    <w:rsid w:val="1FB80A44"/>
    <w:rsid w:val="1FC01EE5"/>
    <w:rsid w:val="1FF57438"/>
    <w:rsid w:val="20A077A8"/>
    <w:rsid w:val="22D31D71"/>
    <w:rsid w:val="23001C37"/>
    <w:rsid w:val="273E1A6F"/>
    <w:rsid w:val="277F073D"/>
    <w:rsid w:val="28324B50"/>
    <w:rsid w:val="28623349"/>
    <w:rsid w:val="28FB3808"/>
    <w:rsid w:val="29947849"/>
    <w:rsid w:val="29F8308E"/>
    <w:rsid w:val="2AB949A8"/>
    <w:rsid w:val="2B8B39BC"/>
    <w:rsid w:val="2C4D143B"/>
    <w:rsid w:val="2C674BE5"/>
    <w:rsid w:val="2D2E7599"/>
    <w:rsid w:val="2DB34969"/>
    <w:rsid w:val="2DF776FD"/>
    <w:rsid w:val="2E6179CB"/>
    <w:rsid w:val="2F005A08"/>
    <w:rsid w:val="30664FF5"/>
    <w:rsid w:val="30FC3A6E"/>
    <w:rsid w:val="31134D02"/>
    <w:rsid w:val="31B617C3"/>
    <w:rsid w:val="31CE3569"/>
    <w:rsid w:val="320C4BC3"/>
    <w:rsid w:val="33C93343"/>
    <w:rsid w:val="350E73B6"/>
    <w:rsid w:val="357D4D87"/>
    <w:rsid w:val="38A807F0"/>
    <w:rsid w:val="38B8642F"/>
    <w:rsid w:val="38C6244E"/>
    <w:rsid w:val="39E2764A"/>
    <w:rsid w:val="3AB7140A"/>
    <w:rsid w:val="3C4F4995"/>
    <w:rsid w:val="3C606832"/>
    <w:rsid w:val="3D783C29"/>
    <w:rsid w:val="3FC10FC0"/>
    <w:rsid w:val="408C36CB"/>
    <w:rsid w:val="40AF5C46"/>
    <w:rsid w:val="412A5752"/>
    <w:rsid w:val="42252593"/>
    <w:rsid w:val="4355469B"/>
    <w:rsid w:val="44205A7A"/>
    <w:rsid w:val="449F417E"/>
    <w:rsid w:val="45284619"/>
    <w:rsid w:val="461C603F"/>
    <w:rsid w:val="464845FB"/>
    <w:rsid w:val="475B4640"/>
    <w:rsid w:val="47A604AD"/>
    <w:rsid w:val="47B85D02"/>
    <w:rsid w:val="48B41C3D"/>
    <w:rsid w:val="48DF0374"/>
    <w:rsid w:val="48F05DBA"/>
    <w:rsid w:val="48FE1836"/>
    <w:rsid w:val="4B294010"/>
    <w:rsid w:val="4C1053D7"/>
    <w:rsid w:val="4C585C38"/>
    <w:rsid w:val="4C6B09B6"/>
    <w:rsid w:val="50351DF7"/>
    <w:rsid w:val="503E461C"/>
    <w:rsid w:val="510E34CD"/>
    <w:rsid w:val="52D908BE"/>
    <w:rsid w:val="539059A7"/>
    <w:rsid w:val="54C43D7A"/>
    <w:rsid w:val="54F52BF4"/>
    <w:rsid w:val="5584550A"/>
    <w:rsid w:val="570E741A"/>
    <w:rsid w:val="5898427F"/>
    <w:rsid w:val="58BF1E1E"/>
    <w:rsid w:val="59AA5338"/>
    <w:rsid w:val="59EE3B6B"/>
    <w:rsid w:val="5AFE3CE2"/>
    <w:rsid w:val="5C2437A2"/>
    <w:rsid w:val="5CB85CDD"/>
    <w:rsid w:val="5FBF5DA0"/>
    <w:rsid w:val="605372B3"/>
    <w:rsid w:val="619F40BC"/>
    <w:rsid w:val="62096D21"/>
    <w:rsid w:val="62445912"/>
    <w:rsid w:val="626F7DB6"/>
    <w:rsid w:val="67F731C3"/>
    <w:rsid w:val="681125FA"/>
    <w:rsid w:val="68DA60D4"/>
    <w:rsid w:val="6921107E"/>
    <w:rsid w:val="6A32465D"/>
    <w:rsid w:val="6B422577"/>
    <w:rsid w:val="6F0C2D6A"/>
    <w:rsid w:val="70395E11"/>
    <w:rsid w:val="70D6124D"/>
    <w:rsid w:val="71347692"/>
    <w:rsid w:val="71F43AE0"/>
    <w:rsid w:val="724A447D"/>
    <w:rsid w:val="7343433E"/>
    <w:rsid w:val="747F7A53"/>
    <w:rsid w:val="75930E3F"/>
    <w:rsid w:val="75C2625D"/>
    <w:rsid w:val="761C3E2D"/>
    <w:rsid w:val="76405BA6"/>
    <w:rsid w:val="77426937"/>
    <w:rsid w:val="7778024D"/>
    <w:rsid w:val="779A4694"/>
    <w:rsid w:val="785C6494"/>
    <w:rsid w:val="78BC03DF"/>
    <w:rsid w:val="7A12429B"/>
    <w:rsid w:val="7AFD4802"/>
    <w:rsid w:val="7CA2316B"/>
    <w:rsid w:val="7CCE67E9"/>
    <w:rsid w:val="7CD06C1E"/>
    <w:rsid w:val="7CDD4668"/>
    <w:rsid w:val="7CEE5A76"/>
    <w:rsid w:val="7D1A7BDA"/>
    <w:rsid w:val="7F063F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9"/>
    <w:pPr>
      <w:spacing w:before="100" w:beforeAutospacing="1" w:after="100" w:afterAutospacing="1"/>
      <w:jc w:val="left"/>
      <w:outlineLvl w:val="0"/>
    </w:pPr>
    <w:rPr>
      <w:rFonts w:ascii="宋体" w:hAnsi="宋体" w:cs="宋体"/>
      <w:b/>
      <w:bCs/>
      <w:kern w:val="44"/>
      <w:sz w:val="48"/>
      <w:szCs w:val="48"/>
    </w:rPr>
  </w:style>
  <w:style w:type="paragraph" w:styleId="3">
    <w:name w:val="heading 4"/>
    <w:basedOn w:val="1"/>
    <w:next w:val="1"/>
    <w:link w:val="21"/>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0"/>
    <w:pPr>
      <w:spacing w:line="360" w:lineRule="auto"/>
    </w:pPr>
    <w:rPr>
      <w:sz w:val="28"/>
      <w:szCs w:val="24"/>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cs="Calibri"/>
      <w:kern w:val="0"/>
      <w:sz w:val="24"/>
      <w:szCs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22"/>
    <w:rPr>
      <w:b/>
      <w:bCs/>
    </w:rPr>
  </w:style>
  <w:style w:type="character" w:styleId="12">
    <w:name w:val="page number"/>
    <w:basedOn w:val="10"/>
    <w:qFormat/>
    <w:uiPriority w:val="99"/>
  </w:style>
  <w:style w:type="character" w:styleId="13">
    <w:name w:val="Hyperlink"/>
    <w:basedOn w:val="10"/>
    <w:semiHidden/>
    <w:unhideWhenUsed/>
    <w:qFormat/>
    <w:uiPriority w:val="99"/>
    <w:rPr>
      <w:color w:val="0000FF"/>
      <w:u w:val="single"/>
    </w:rPr>
  </w:style>
  <w:style w:type="character" w:customStyle="1" w:styleId="14">
    <w:name w:val="标题 1 Char"/>
    <w:basedOn w:val="10"/>
    <w:link w:val="2"/>
    <w:qFormat/>
    <w:locked/>
    <w:uiPriority w:val="99"/>
    <w:rPr>
      <w:rFonts w:ascii="宋体" w:hAnsi="宋体" w:eastAsia="宋体" w:cs="宋体"/>
      <w:b/>
      <w:bCs/>
      <w:kern w:val="44"/>
      <w:sz w:val="48"/>
      <w:szCs w:val="48"/>
    </w:rPr>
  </w:style>
  <w:style w:type="character" w:customStyle="1" w:styleId="15">
    <w:name w:val="页眉 Char"/>
    <w:basedOn w:val="10"/>
    <w:link w:val="6"/>
    <w:semiHidden/>
    <w:qFormat/>
    <w:locked/>
    <w:uiPriority w:val="99"/>
    <w:rPr>
      <w:rFonts w:ascii="Times New Roman" w:hAnsi="Times New Roman" w:eastAsia="宋体" w:cs="Times New Roman"/>
      <w:sz w:val="18"/>
      <w:szCs w:val="18"/>
    </w:rPr>
  </w:style>
  <w:style w:type="character" w:customStyle="1" w:styleId="16">
    <w:name w:val="页脚 Char"/>
    <w:basedOn w:val="10"/>
    <w:link w:val="5"/>
    <w:qFormat/>
    <w:locked/>
    <w:uiPriority w:val="99"/>
    <w:rPr>
      <w:rFonts w:ascii="Times New Roman" w:hAnsi="Times New Roman" w:eastAsia="宋体" w:cs="Times New Roman"/>
      <w:sz w:val="18"/>
      <w:szCs w:val="18"/>
    </w:rPr>
  </w:style>
  <w:style w:type="paragraph" w:customStyle="1" w:styleId="17">
    <w:name w:val="正文 A"/>
    <w:qFormat/>
    <w:uiPriority w:val="0"/>
    <w:pPr>
      <w:widowControl w:val="0"/>
      <w:jc w:val="both"/>
    </w:pPr>
    <w:rPr>
      <w:rFonts w:ascii="Calibri" w:hAnsi="Calibri" w:eastAsia="Calibri" w:cs="Calibri"/>
      <w:color w:val="000000"/>
      <w:kern w:val="2"/>
      <w:sz w:val="32"/>
      <w:szCs w:val="32"/>
      <w:u w:color="000000"/>
      <w:lang w:val="en-US" w:eastAsia="zh-CN" w:bidi="ar-SA"/>
    </w:rPr>
  </w:style>
  <w:style w:type="paragraph" w:customStyle="1" w:styleId="18">
    <w:name w:val="默认"/>
    <w:qFormat/>
    <w:uiPriority w:val="0"/>
    <w:rPr>
      <w:rFonts w:ascii="Helvetica" w:hAnsi="Helvetica" w:eastAsia="Arial Unicode MS" w:cs="Arial Unicode MS"/>
      <w:color w:val="000000"/>
      <w:sz w:val="22"/>
      <w:szCs w:val="22"/>
      <w:lang w:val="zh-CN" w:eastAsia="zh-CN" w:bidi="ar-SA"/>
    </w:rPr>
  </w:style>
  <w:style w:type="paragraph" w:customStyle="1" w:styleId="19">
    <w:name w:val="无间隔1"/>
    <w:qFormat/>
    <w:uiPriority w:val="0"/>
    <w:pPr>
      <w:widowControl w:val="0"/>
      <w:autoSpaceDE w:val="0"/>
      <w:autoSpaceDN w:val="0"/>
      <w:adjustRightInd w:val="0"/>
    </w:pPr>
    <w:rPr>
      <w:rFonts w:ascii="Times New Roman" w:hAnsi="Times New Roman" w:eastAsia="宋体" w:cs="宋体"/>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标题 4 Char"/>
    <w:basedOn w:val="10"/>
    <w:link w:val="3"/>
    <w:semiHidden/>
    <w:qFormat/>
    <w:uiPriority w:val="0"/>
    <w:rPr>
      <w:rFonts w:asciiTheme="majorHAnsi" w:hAnsiTheme="majorHAnsi" w:eastAsiaTheme="majorEastAsia" w:cstheme="majorBidi"/>
      <w:b/>
      <w:bCs/>
      <w:kern w:val="2"/>
      <w:sz w:val="28"/>
      <w:szCs w:val="28"/>
    </w:rPr>
  </w:style>
  <w:style w:type="character" w:customStyle="1" w:styleId="22">
    <w:name w:val="正文文本 Char"/>
    <w:basedOn w:val="10"/>
    <w:link w:val="4"/>
    <w:qFormat/>
    <w:uiPriority w:val="0"/>
    <w:rPr>
      <w:rFonts w:ascii="Times New Roman" w:hAnsi="Times New Roman"/>
      <w:kern w:val="2"/>
      <w:sz w:val="28"/>
      <w:szCs w:val="24"/>
    </w:rPr>
  </w:style>
  <w:style w:type="character" w:customStyle="1" w:styleId="23">
    <w:name w:val="font01"/>
    <w:basedOn w:val="10"/>
    <w:qFormat/>
    <w:uiPriority w:val="0"/>
    <w:rPr>
      <w:rFonts w:hint="eastAsia" w:ascii="宋体" w:hAnsi="宋体" w:eastAsia="宋体"/>
      <w:color w:val="000000"/>
      <w:sz w:val="22"/>
      <w:szCs w:val="22"/>
      <w:u w:val="none"/>
    </w:rPr>
  </w:style>
  <w:style w:type="character" w:customStyle="1" w:styleId="24">
    <w:name w:val="font11"/>
    <w:basedOn w:val="10"/>
    <w:qFormat/>
    <w:uiPriority w:val="0"/>
    <w:rPr>
      <w:rFonts w:hint="eastAsia" w:ascii="宋体" w:hAnsi="宋体" w:eastAsia="宋体"/>
      <w:color w:val="000000"/>
      <w:sz w:val="22"/>
      <w:szCs w:val="22"/>
      <w:u w:val="none"/>
    </w:rPr>
  </w:style>
  <w:style w:type="character" w:customStyle="1" w:styleId="25">
    <w:name w:val="font21"/>
    <w:basedOn w:val="10"/>
    <w:qFormat/>
    <w:uiPriority w:val="0"/>
    <w:rPr>
      <w:rFonts w:hint="eastAsia" w:ascii="宋体" w:hAnsi="宋体" w:eastAsia="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54E4-7D15-4833-8B23-8B5E57B82ED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1013</Words>
  <Characters>1063</Characters>
  <Lines>83</Lines>
  <Paragraphs>23</Paragraphs>
  <TotalTime>18</TotalTime>
  <ScaleCrop>false</ScaleCrop>
  <LinksUpToDate>false</LinksUpToDate>
  <CharactersWithSpaces>1064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2023-10-08T04:03:00Z</dcterms:created>
  <dc:creator>Hewlett-Packard Company</dc:creator>
  <cp:lastModifiedBy>字鱼字乐</cp:lastModifiedBy>
  <cp:lastPrinted>2024-09-13T07:45:00Z</cp:lastPrinted>
  <dcterms:modified xsi:type="dcterms:W3CDTF">2024-10-16T11:00:16Z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0404F716477F420AA091A40A546A3FB6_13</vt:lpwstr>
  </property>
</Properties>
</file>