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8C52">
      <w:pPr>
        <w:jc w:val="lef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附件二：</w:t>
      </w:r>
    </w:p>
    <w:p w14:paraId="706F17DC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湖南乡村产业发展有限公司</w:t>
      </w:r>
      <w:r>
        <w:rPr>
          <w:rFonts w:hint="eastAsia" w:ascii="黑体" w:hAnsi="黑体" w:eastAsia="黑体"/>
          <w:b/>
          <w:bCs/>
          <w:sz w:val="38"/>
          <w:szCs w:val="38"/>
        </w:rPr>
        <w:t>应聘报名表</w:t>
      </w:r>
    </w:p>
    <w:p w14:paraId="011BBEBB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416D1B57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6A9BF8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2BFA067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0E24FF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78D34C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304012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06CC04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523A0B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616E5A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B14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 w14:paraId="67F7E31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14:paraId="7ABF02C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627DF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380377D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66AA3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5724EFB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7DE36AD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ADB4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766881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0540F87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 w14:paraId="3C3A9D8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0148F1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398D837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3FA267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FF5E34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3556CC1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1BAADD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82C49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50A26ECE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6CA1D95D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 w14:paraId="45A7DE2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710E5E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 w14:paraId="72B93D8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B6B470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5E1D3FF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598F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2A2712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559A1B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6B5B014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3330D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16BB83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D7D1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3A26FCF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54B2BA1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1D46EE8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7DD692E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D0ED5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6672AC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FEA27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2C33B9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3A9AC7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3EF4E14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8830B0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6A0E098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84183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6835A54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406117D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6A14B1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 w14:paraId="30BF04F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CA04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0C31A9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 w14:paraId="7D752A18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A.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B.离职</w:t>
            </w:r>
          </w:p>
          <w:p w14:paraId="0DC88ACF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 w14:paraId="15D136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 w14:paraId="1E2D24E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5C34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4B151CC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5A795C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56EB51BF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</w:rPr>
              <w:t>教育情况从高中填起，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学历类型分为全日制统招、自考电大、函授、成人教育、网络教育等，并注明教育形式是全日制还是在职。</w:t>
            </w:r>
          </w:p>
        </w:tc>
      </w:tr>
      <w:tr w14:paraId="365791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6638B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E4DA1A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219472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663BEF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3E35D07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2C34F3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2BAFA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71EF21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BE40A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0E9AF5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C4058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16159E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FDF9C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EA3F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397E70F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E94D7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DA5BF2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540DBF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4FB110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1B473A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D548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6ED9A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0B8430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8ABEF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C9ED83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320CFA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A23F1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FA85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5CAB50E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</w:t>
            </w:r>
          </w:p>
          <w:p w14:paraId="3650114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163218DF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</w:rPr>
              <w:t>工作经历从第一份工作填起，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工作描述是指主要工作职责及工作情况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（可加行）</w:t>
            </w:r>
          </w:p>
        </w:tc>
      </w:tr>
      <w:tr w14:paraId="07BC7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2FC004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027AB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BC63F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2116B96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6C78B04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0A5C510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199B0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6E7CA3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46BF06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301634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2B2EB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B7DB96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FAFCC9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0D55F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21" w:type="dxa"/>
            <w:vMerge w:val="continue"/>
            <w:vAlign w:val="center"/>
          </w:tcPr>
          <w:p w14:paraId="27E188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06BB5C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5188D54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4EA1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19CAA7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91C01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7D4DD20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47262D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00B9AFD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11669A3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6316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069002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9DB5F9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73B6C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785157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092F28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A8B5B6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186F5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21" w:type="dxa"/>
            <w:vMerge w:val="continue"/>
            <w:vAlign w:val="center"/>
          </w:tcPr>
          <w:p w14:paraId="33E7459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6AC722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071DF94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CEC5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7BA1046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6EAB414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777D328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0175C8C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763AD60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758C7EC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7A5F9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706F5D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bookmarkStart w:id="0" w:name="_GoBack" w:colFirst="1" w:colLast="6"/>
          </w:p>
        </w:tc>
        <w:tc>
          <w:tcPr>
            <w:tcW w:w="1230" w:type="dxa"/>
            <w:vAlign w:val="center"/>
          </w:tcPr>
          <w:p w14:paraId="10A1F9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35EC5D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CBA615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38994E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4BBDA3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AFCAE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37DC1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1A409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5A860C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CF442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205CCB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470D1D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7960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5C8FAF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9A8B1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F4A32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0E4475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19AB15A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ADC92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bookmarkEnd w:id="0"/>
      <w:tr w14:paraId="50C70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78FC15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72A21A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453EE6CA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7F9F8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 w14:paraId="56D83E8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 w14:paraId="70BBA2D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36F93AEA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 w14:paraId="22894319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568E5D1C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74E869FB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 w14:paraId="6170333F"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7ABF8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 w14:paraId="2BEE496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17ABCAD3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（主要填写亲属关系，是指与农业集团员工、集团所属企业员工有夫妻关系、直系血亲关系、三代以内旁系血亲关系、近姻亲关系的，没有的填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无，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lang w:eastAsia="zh-CN"/>
              </w:rPr>
              <w:t>此行文字不要删除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  <w:p w14:paraId="10DC65F5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 w14:paraId="68ED97A3">
            <w:pPr>
              <w:pStyle w:val="2"/>
              <w:rPr>
                <w:rFonts w:hint="eastAsia"/>
                <w:sz w:val="20"/>
              </w:rPr>
            </w:pPr>
          </w:p>
          <w:p w14:paraId="305FDEC5">
            <w:pPr>
              <w:pStyle w:val="2"/>
              <w:rPr>
                <w:rFonts w:hint="eastAsia"/>
                <w:sz w:val="20"/>
              </w:rPr>
            </w:pPr>
          </w:p>
          <w:p w14:paraId="559650BC">
            <w:pPr>
              <w:pStyle w:val="2"/>
              <w:rPr>
                <w:sz w:val="20"/>
              </w:rPr>
            </w:pPr>
          </w:p>
        </w:tc>
      </w:tr>
      <w:tr w14:paraId="0235F5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5ED0C5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 w14:paraId="23AED970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 w14:paraId="45206BB2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 w14:paraId="0F99C1B5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2E6BB4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 w14:paraId="0C622C89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 w14:paraId="265CE2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 w14:paraId="5AF310EE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 w14:paraId="60BE6C80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 w14:paraId="5973FEE7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 w14:paraId="0A60F32F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 w14:paraId="2111185C"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6F0993F2"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618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63EB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63EB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zZiYmZlZDZmMzc1ZDRmMjE5MmViZTZiYmFkY2I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2E1776D"/>
    <w:rsid w:val="096D16A3"/>
    <w:rsid w:val="0C09031A"/>
    <w:rsid w:val="0CD65E68"/>
    <w:rsid w:val="0DCF4D92"/>
    <w:rsid w:val="11EE3269"/>
    <w:rsid w:val="18CE20EA"/>
    <w:rsid w:val="20E7229B"/>
    <w:rsid w:val="25BB59DD"/>
    <w:rsid w:val="2A430E46"/>
    <w:rsid w:val="2BFA5278"/>
    <w:rsid w:val="2FF41A63"/>
    <w:rsid w:val="33751907"/>
    <w:rsid w:val="352D221A"/>
    <w:rsid w:val="36174C78"/>
    <w:rsid w:val="3AA0348E"/>
    <w:rsid w:val="3B626996"/>
    <w:rsid w:val="3E083824"/>
    <w:rsid w:val="40C003E6"/>
    <w:rsid w:val="42B21FB1"/>
    <w:rsid w:val="4F416B96"/>
    <w:rsid w:val="5A504131"/>
    <w:rsid w:val="5AE62593"/>
    <w:rsid w:val="5B78347E"/>
    <w:rsid w:val="5FD43167"/>
    <w:rsid w:val="6683763C"/>
    <w:rsid w:val="6A92349E"/>
    <w:rsid w:val="6B8974A3"/>
    <w:rsid w:val="6D396CA7"/>
    <w:rsid w:val="6E7361E8"/>
    <w:rsid w:val="78DA26BD"/>
    <w:rsid w:val="7A3E3D50"/>
    <w:rsid w:val="7D80447E"/>
    <w:rsid w:val="7DC26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708</Words>
  <Characters>722</Characters>
  <Lines>7</Lines>
  <Paragraphs>2</Paragraphs>
  <TotalTime>4</TotalTime>
  <ScaleCrop>false</ScaleCrop>
  <LinksUpToDate>false</LinksUpToDate>
  <CharactersWithSpaces>870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陈利</cp:lastModifiedBy>
  <cp:lastPrinted>2022-06-13T01:15:00Z</cp:lastPrinted>
  <dcterms:modified xsi:type="dcterms:W3CDTF">2024-09-20T02:42:22Z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40E3A96B9268402CADFEF54D22E79457_13</vt:lpwstr>
  </property>
</Properties>
</file>